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B34" w14:textId="77777777" w:rsidR="005C7BAF" w:rsidRDefault="005C7BAF">
      <w:pPr>
        <w:pStyle w:val="BodyText"/>
        <w:spacing w:before="6"/>
        <w:rPr>
          <w:rFonts w:ascii="Times New Roman"/>
          <w:sz w:val="16"/>
        </w:rPr>
      </w:pPr>
    </w:p>
    <w:p w14:paraId="1C55592B" w14:textId="77777777" w:rsidR="00E1018E" w:rsidRPr="002D5A34" w:rsidRDefault="00E1018E" w:rsidP="002D5A34">
      <w:pPr>
        <w:pStyle w:val="BodyText"/>
        <w:spacing w:before="3"/>
        <w:ind w:left="720"/>
        <w:rPr>
          <w:sz w:val="20"/>
          <w:szCs w:val="20"/>
        </w:rPr>
      </w:pPr>
    </w:p>
    <w:p w14:paraId="6E78AB3D" w14:textId="77777777" w:rsidR="005C7BAF" w:rsidRPr="002D5A34" w:rsidRDefault="006F4DDB" w:rsidP="002D5A34">
      <w:pPr>
        <w:ind w:left="102"/>
        <w:rPr>
          <w:b/>
          <w:sz w:val="20"/>
          <w:szCs w:val="20"/>
        </w:rPr>
      </w:pPr>
      <w:r w:rsidRPr="002D5A34">
        <w:rPr>
          <w:b/>
          <w:color w:val="030303"/>
          <w:sz w:val="20"/>
          <w:szCs w:val="20"/>
        </w:rPr>
        <w:t>CASE</w:t>
      </w:r>
    </w:p>
    <w:p w14:paraId="6E78AB3E" w14:textId="77777777" w:rsidR="005C7BAF" w:rsidRPr="002D5A34" w:rsidRDefault="005C7BAF" w:rsidP="002D5A34">
      <w:pPr>
        <w:pStyle w:val="BodyText"/>
        <w:spacing w:before="7"/>
        <w:rPr>
          <w:b/>
          <w:sz w:val="20"/>
          <w:szCs w:val="20"/>
        </w:rPr>
      </w:pPr>
    </w:p>
    <w:p w14:paraId="283CF0B2"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As part of the CAPM functionality in an upcoming Build, the ability to create a Case Review or SAR on an old format Case Plan or AR Family Service Plan have been disabled.  The old format Case Plan and AR Family Service Plan must be updated into a Family Case Plan to complete a Case Review and/ or an SAR.</w:t>
      </w:r>
    </w:p>
    <w:p w14:paraId="44EAB3BB" w14:textId="29124DAD" w:rsidR="000547DE" w:rsidRPr="000547DE" w:rsidRDefault="000547DE" w:rsidP="000547DE">
      <w:pPr>
        <w:pStyle w:val="BodyText"/>
        <w:numPr>
          <w:ilvl w:val="0"/>
          <w:numId w:val="3"/>
        </w:numPr>
        <w:rPr>
          <w:color w:val="030303"/>
          <w:sz w:val="20"/>
          <w:szCs w:val="20"/>
        </w:rPr>
      </w:pPr>
      <w:r w:rsidRPr="000547DE">
        <w:rPr>
          <w:color w:val="030303"/>
          <w:sz w:val="20"/>
          <w:szCs w:val="20"/>
        </w:rPr>
        <w:t>An issue was discovered in the Data</w:t>
      </w:r>
      <w:r w:rsidR="007B2933">
        <w:rPr>
          <w:color w:val="030303"/>
          <w:sz w:val="20"/>
          <w:szCs w:val="20"/>
        </w:rPr>
        <w:t>b</w:t>
      </w:r>
      <w:r w:rsidRPr="000547DE">
        <w:rPr>
          <w:color w:val="030303"/>
          <w:sz w:val="20"/>
          <w:szCs w:val="20"/>
        </w:rPr>
        <w:t>ase table that when a Legal Custody Episode was marked as created in error, the system was not updating the appropriate table (Legal Custody Agency Link).  This has been corrected.</w:t>
      </w:r>
    </w:p>
    <w:p w14:paraId="7AFDE951"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When creating an Adoption case, if there are more than one Approved Adoption Family Case Plan (versions), the system was incorrectly validating on the wrong version of the case plan.  This is prohibiting the creation of the Adoption case. This has been corrected.</w:t>
      </w:r>
    </w:p>
    <w:p w14:paraId="79ECC734"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There was no Submit for Approval button on the Approval Tab in the Family Case Plan. This has been corrected and the Submit for Approval button now shows on Family Case Plan Approval Tab when all required fields are completed.</w:t>
      </w:r>
    </w:p>
    <w:p w14:paraId="0BA2FC9F"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When a Legal Custody Episode for a case participant receiving Prevention Services, the system now ends the Financial Prevention Services Workload item for that case participant.</w:t>
      </w:r>
    </w:p>
    <w:p w14:paraId="06C21471"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A Static Message now displays if a Family and Permanency Team Member is also found in the Independent Living Plan as a Youth Support Person and a Permanent Adult Connection. If they are not listed as both, then a checkbox to Add/Edit the Contact Directory displays so the member can be copied to the Independent Living Contacts upon save.</w:t>
      </w:r>
    </w:p>
    <w:p w14:paraId="5E96DAC3"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There were previous cases where Family Case Plans were Final-Approved, but the STATUS_CODE was not updated to 'A'. This has been corrected and status is now updating.</w:t>
      </w:r>
    </w:p>
    <w:p w14:paraId="5C534F04"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There was a bug in the Independent Living Plan that was not marking the plan as "Closed" when an End Date was recorded. This has been fixed and when an Independent Living Plan is end dated, it is now being marked as "Closed".</w:t>
      </w:r>
    </w:p>
    <w:p w14:paraId="030B470A" w14:textId="685B5130"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A Placement java error was displayed when a particular </w:t>
      </w:r>
      <w:proofErr w:type="gramStart"/>
      <w:r w:rsidRPr="000547DE">
        <w:rPr>
          <w:color w:val="030303"/>
          <w:sz w:val="20"/>
          <w:szCs w:val="20"/>
        </w:rPr>
        <w:t>work</w:t>
      </w:r>
      <w:r w:rsidR="00272C18">
        <w:rPr>
          <w:color w:val="030303"/>
          <w:sz w:val="20"/>
          <w:szCs w:val="20"/>
        </w:rPr>
        <w:t>-</w:t>
      </w:r>
      <w:r w:rsidRPr="000547DE">
        <w:rPr>
          <w:color w:val="030303"/>
          <w:sz w:val="20"/>
          <w:szCs w:val="20"/>
        </w:rPr>
        <w:t>flow</w:t>
      </w:r>
      <w:proofErr w:type="gramEnd"/>
      <w:r w:rsidRPr="000547DE">
        <w:rPr>
          <w:color w:val="030303"/>
          <w:sz w:val="20"/>
          <w:szCs w:val="20"/>
        </w:rPr>
        <w:t xml:space="preserve"> is used when navigating from the Alert Screen.  This has been corrected.</w:t>
      </w:r>
    </w:p>
    <w:p w14:paraId="62B10467"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 Permanency Tab on the Placement Page has been renamed "Family &amp; Permanency Team".</w:t>
      </w:r>
    </w:p>
    <w:p w14:paraId="3C02BEFC"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Per updates to the language in the Sub Care Policy rules, the Permanency Team label has been updated to Family &amp; Permanency Team.</w:t>
      </w:r>
    </w:p>
    <w:p w14:paraId="506592AD" w14:textId="3F3D6292"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The Independent Living Plan Contact Directory tab dropdown label has been updated to "Case Members/Associated Persons/Family &amp; Permanency Team Members".                                                                                         </w:t>
      </w:r>
      <w:r w:rsidR="00272C18">
        <w:rPr>
          <w:color w:val="030303"/>
          <w:sz w:val="20"/>
          <w:szCs w:val="20"/>
        </w:rPr>
        <w:t xml:space="preserve"> </w:t>
      </w:r>
      <w:r w:rsidRPr="000547DE">
        <w:rPr>
          <w:color w:val="030303"/>
          <w:sz w:val="20"/>
          <w:szCs w:val="20"/>
        </w:rPr>
        <w:t>The Independent Living Plan Contact page question has been updated to "Do you want to make this person an active Family &amp; Permanency Team Member?"</w:t>
      </w:r>
    </w:p>
    <w:p w14:paraId="63B8DB79" w14:textId="1340E615" w:rsidR="000547DE" w:rsidRPr="000547DE" w:rsidRDefault="000547DE" w:rsidP="000547DE">
      <w:pPr>
        <w:pStyle w:val="BodyText"/>
        <w:numPr>
          <w:ilvl w:val="0"/>
          <w:numId w:val="3"/>
        </w:numPr>
        <w:rPr>
          <w:color w:val="030303"/>
          <w:sz w:val="20"/>
          <w:szCs w:val="20"/>
        </w:rPr>
      </w:pPr>
      <w:r w:rsidRPr="000547DE">
        <w:rPr>
          <w:color w:val="030303"/>
          <w:sz w:val="20"/>
          <w:szCs w:val="20"/>
        </w:rPr>
        <w:t>The Independent Living Plan Static Message on the Contact Details page has been updated to: "This person is an active Family &amp; Permanency Team Member"</w:t>
      </w:r>
    </w:p>
    <w:p w14:paraId="45C8AEFD" w14:textId="0166665F" w:rsidR="000547DE" w:rsidRPr="000547DE" w:rsidRDefault="000547DE" w:rsidP="000547DE">
      <w:pPr>
        <w:pStyle w:val="BodyText"/>
        <w:numPr>
          <w:ilvl w:val="0"/>
          <w:numId w:val="3"/>
        </w:numPr>
        <w:rPr>
          <w:color w:val="030303"/>
          <w:sz w:val="20"/>
          <w:szCs w:val="20"/>
        </w:rPr>
      </w:pPr>
      <w:r w:rsidRPr="000547DE">
        <w:rPr>
          <w:color w:val="030303"/>
          <w:sz w:val="20"/>
          <w:szCs w:val="20"/>
        </w:rPr>
        <w:t>The Independent Living Plan Contact page validation message to add a contact has been updated to: "Case Members/Associated Persons/Family &amp; Permanency Team Members must be selected to add a contact"</w:t>
      </w:r>
    </w:p>
    <w:p w14:paraId="3EEDE751" w14:textId="41E9675C" w:rsidR="000547DE" w:rsidRPr="000547DE" w:rsidRDefault="000547DE" w:rsidP="000547DE">
      <w:pPr>
        <w:pStyle w:val="BodyText"/>
        <w:numPr>
          <w:ilvl w:val="0"/>
          <w:numId w:val="3"/>
        </w:numPr>
        <w:rPr>
          <w:color w:val="030303"/>
          <w:sz w:val="20"/>
          <w:szCs w:val="20"/>
        </w:rPr>
      </w:pPr>
      <w:r w:rsidRPr="000547DE">
        <w:rPr>
          <w:color w:val="030303"/>
          <w:sz w:val="20"/>
          <w:szCs w:val="20"/>
        </w:rPr>
        <w:t>1. The Family Case Plan Badge has been updated to: Family &amp; Permanency Team Member</w:t>
      </w:r>
    </w:p>
    <w:p w14:paraId="47CFEC3C" w14:textId="0C954ABE" w:rsidR="000547DE" w:rsidRPr="000547DE" w:rsidRDefault="000547DE" w:rsidP="000547DE">
      <w:pPr>
        <w:pStyle w:val="BodyText"/>
        <w:numPr>
          <w:ilvl w:val="0"/>
          <w:numId w:val="3"/>
        </w:numPr>
        <w:rPr>
          <w:color w:val="030303"/>
          <w:sz w:val="20"/>
          <w:szCs w:val="20"/>
        </w:rPr>
      </w:pPr>
      <w:r w:rsidRPr="000547DE">
        <w:rPr>
          <w:color w:val="030303"/>
          <w:sz w:val="20"/>
          <w:szCs w:val="20"/>
        </w:rPr>
        <w:t>2. The QRTP Topic on the Family Case Plan sub section header was updated to: Family &amp; Permanency Team Members</w:t>
      </w:r>
    </w:p>
    <w:p w14:paraId="0EA6A386" w14:textId="3B9D8284" w:rsidR="000547DE" w:rsidRPr="000547DE" w:rsidRDefault="000547DE" w:rsidP="000547DE">
      <w:pPr>
        <w:pStyle w:val="BodyText"/>
        <w:numPr>
          <w:ilvl w:val="0"/>
          <w:numId w:val="3"/>
        </w:numPr>
        <w:rPr>
          <w:color w:val="030303"/>
          <w:sz w:val="20"/>
          <w:szCs w:val="20"/>
        </w:rPr>
      </w:pPr>
      <w:r w:rsidRPr="000547DE">
        <w:rPr>
          <w:color w:val="030303"/>
          <w:sz w:val="20"/>
          <w:szCs w:val="20"/>
        </w:rPr>
        <w:t>3. The Zero State message on Family Case Plan QRTP Topic has been updated to: No active Family &amp; Permanency Team Member exists</w:t>
      </w:r>
    </w:p>
    <w:p w14:paraId="29DC0A79" w14:textId="7F4BE441"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4. The Family Case Plan Role reference value </w:t>
      </w:r>
      <w:r w:rsidR="00272C18" w:rsidRPr="000547DE">
        <w:rPr>
          <w:color w:val="030303"/>
          <w:sz w:val="20"/>
          <w:szCs w:val="20"/>
        </w:rPr>
        <w:t>has</w:t>
      </w:r>
      <w:r w:rsidRPr="000547DE">
        <w:rPr>
          <w:color w:val="030303"/>
          <w:sz w:val="20"/>
          <w:szCs w:val="20"/>
        </w:rPr>
        <w:t xml:space="preserve"> been updated to: Family &amp; Permanency Team Member</w:t>
      </w:r>
    </w:p>
    <w:p w14:paraId="21D46D4C" w14:textId="77777777" w:rsidR="00272C18" w:rsidRDefault="000547DE" w:rsidP="000547DE">
      <w:pPr>
        <w:pStyle w:val="BodyText"/>
        <w:numPr>
          <w:ilvl w:val="0"/>
          <w:numId w:val="3"/>
        </w:numPr>
        <w:rPr>
          <w:color w:val="030303"/>
          <w:sz w:val="20"/>
          <w:szCs w:val="20"/>
        </w:rPr>
      </w:pPr>
      <w:r w:rsidRPr="000547DE">
        <w:rPr>
          <w:color w:val="030303"/>
          <w:sz w:val="20"/>
          <w:szCs w:val="20"/>
        </w:rPr>
        <w:t xml:space="preserve">On Semiannual Administrative Review (SAR), the Badge was updated to read: "Family &amp; Permanency Team Member". </w:t>
      </w:r>
    </w:p>
    <w:p w14:paraId="798A7FAC" w14:textId="02EEE504" w:rsidR="000547DE" w:rsidRPr="000547DE" w:rsidRDefault="000547DE" w:rsidP="000547DE">
      <w:pPr>
        <w:pStyle w:val="BodyText"/>
        <w:numPr>
          <w:ilvl w:val="0"/>
          <w:numId w:val="3"/>
        </w:numPr>
        <w:rPr>
          <w:color w:val="030303"/>
          <w:sz w:val="20"/>
          <w:szCs w:val="20"/>
        </w:rPr>
      </w:pPr>
      <w:r w:rsidRPr="000547DE">
        <w:rPr>
          <w:color w:val="030303"/>
          <w:sz w:val="20"/>
          <w:szCs w:val="20"/>
        </w:rPr>
        <w:t>The zero</w:t>
      </w:r>
      <w:r w:rsidR="00272C18">
        <w:rPr>
          <w:color w:val="030303"/>
          <w:sz w:val="20"/>
          <w:szCs w:val="20"/>
        </w:rPr>
        <w:t>-</w:t>
      </w:r>
      <w:r w:rsidRPr="000547DE">
        <w:rPr>
          <w:color w:val="030303"/>
          <w:sz w:val="20"/>
          <w:szCs w:val="20"/>
        </w:rPr>
        <w:t>state message for the QRTP topic has been updated to: "No active Family &amp; Permanency Team Member exists".</w:t>
      </w:r>
    </w:p>
    <w:p w14:paraId="5150E0C5"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When a prior consecutive placement has a Placement Type of Certified Foster home for the same </w:t>
      </w:r>
      <w:r w:rsidRPr="000547DE">
        <w:rPr>
          <w:color w:val="030303"/>
          <w:sz w:val="20"/>
          <w:szCs w:val="20"/>
        </w:rPr>
        <w:lastRenderedPageBreak/>
        <w:t>child (Person ID) and the same Provider (Provider ID), the system automatically creates a KSP Service Authorization.</w:t>
      </w:r>
    </w:p>
    <w:p w14:paraId="26CBC600"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When a case has a Court Jurisdiction Transfer, the system would not allow the Custody Owning agency the ability to create an ICCA record.  This has been corrected.</w:t>
      </w:r>
    </w:p>
    <w:p w14:paraId="7277BF12"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When a new housing record is created, the system links the record to the corresponding Legal Custody Episode.</w:t>
      </w:r>
    </w:p>
    <w:p w14:paraId="76EA03E8"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 system displays a validation message if a Housing Record start or end date is edited to be outside of the Agency's Legal Custody Episode.</w:t>
      </w:r>
    </w:p>
    <w:p w14:paraId="0AA4CA8E"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Filter has been added to Bridges Plan List page.</w:t>
      </w:r>
    </w:p>
    <w:p w14:paraId="6EFB5305"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 History Drawer has been removed from the Bridges Plan list page.</w:t>
      </w:r>
    </w:p>
    <w:p w14:paraId="3AACD1D1"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A signature is now required for the Bridges Plan from the Young Adult, the worker who created the Plan, and the worker who approved the Plan.</w:t>
      </w:r>
    </w:p>
    <w:p w14:paraId="12FA0117"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Filter has been added to Bridges Review list page.</w:t>
      </w:r>
    </w:p>
    <w:p w14:paraId="1C0891BF"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A signature is now required for the Bridges Review from the Young Adult, the worker who created the Review, and the worker who approved the Review.</w:t>
      </w:r>
    </w:p>
    <w:p w14:paraId="0FCBFD51"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A parameter page was created to support the new Notification of Kinship Search report.</w:t>
      </w:r>
    </w:p>
    <w:p w14:paraId="1FC1D75B"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The ability where the State Security Administrator (SSA) was able to edit the Protective Supervisor Legal Status was removed.  This has been fixed and now the SSA </w:t>
      </w:r>
      <w:proofErr w:type="gramStart"/>
      <w:r w:rsidRPr="000547DE">
        <w:rPr>
          <w:color w:val="030303"/>
          <w:sz w:val="20"/>
          <w:szCs w:val="20"/>
        </w:rPr>
        <w:t>has the ability to</w:t>
      </w:r>
      <w:proofErr w:type="gramEnd"/>
      <w:r w:rsidRPr="000547DE">
        <w:rPr>
          <w:color w:val="030303"/>
          <w:sz w:val="20"/>
          <w:szCs w:val="20"/>
        </w:rPr>
        <w:t xml:space="preserve"> edit these legal status records.</w:t>
      </w:r>
    </w:p>
    <w:p w14:paraId="6A6F8A1C"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Due to a "data base function" change in the code for the Protective Services Reimbursability the Family Case Plan &gt; Candidate for Foster Care Topic was taking an excessive time to load the page.  This functional has been updated and the excessive load time for this page to load has been greatly reduced.</w:t>
      </w:r>
    </w:p>
    <w:p w14:paraId="54123C06"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There was a display bug in the system (where there are multiple Protective Supervision Legal Status records - some which are created in error, some are terminated and at least one open (</w:t>
      </w:r>
      <w:proofErr w:type="spellStart"/>
      <w:proofErr w:type="gramStart"/>
      <w:r w:rsidRPr="000547DE">
        <w:rPr>
          <w:color w:val="030303"/>
          <w:sz w:val="20"/>
          <w:szCs w:val="20"/>
        </w:rPr>
        <w:t>non end</w:t>
      </w:r>
      <w:proofErr w:type="spellEnd"/>
      <w:proofErr w:type="gramEnd"/>
      <w:r w:rsidRPr="000547DE">
        <w:rPr>
          <w:color w:val="030303"/>
          <w:sz w:val="20"/>
          <w:szCs w:val="20"/>
        </w:rPr>
        <w:t>-dated)); the Created In Error (CIE) Protective Supervisor Legal Status still displays even though the CIE check box is not checked.  This has been fixed.</w:t>
      </w:r>
    </w:p>
    <w:p w14:paraId="5A958294"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 system now displays the full name and Person ID for each available participant in a QRTP Assessment.</w:t>
      </w:r>
    </w:p>
    <w:p w14:paraId="34BF3DC9"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The Prevention Services badge now displays for all Prevention Services/AR Prevention services linked case plans for all statuses.</w:t>
      </w:r>
    </w:p>
    <w:p w14:paraId="27B20F94"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 xml:space="preserve">For a child that is placed into a QRTP Placement setting (where there is </w:t>
      </w:r>
      <w:proofErr w:type="spellStart"/>
      <w:proofErr w:type="gramStart"/>
      <w:r w:rsidRPr="000547DE">
        <w:rPr>
          <w:color w:val="030303"/>
          <w:sz w:val="20"/>
          <w:szCs w:val="20"/>
        </w:rPr>
        <w:t>a</w:t>
      </w:r>
      <w:proofErr w:type="spellEnd"/>
      <w:proofErr w:type="gramEnd"/>
      <w:r w:rsidRPr="000547DE">
        <w:rPr>
          <w:color w:val="030303"/>
          <w:sz w:val="20"/>
          <w:szCs w:val="20"/>
        </w:rPr>
        <w:t xml:space="preserve"> Adoption Family Case Plan), when the adoption case is created, the Plan in the Adoption Case no longer displayed the QRTP Topic - Court Ruling data.  This has been fixed and now the system correctly </w:t>
      </w:r>
      <w:proofErr w:type="gramStart"/>
      <w:r w:rsidRPr="000547DE">
        <w:rPr>
          <w:color w:val="030303"/>
          <w:sz w:val="20"/>
          <w:szCs w:val="20"/>
        </w:rPr>
        <w:t>display</w:t>
      </w:r>
      <w:proofErr w:type="gramEnd"/>
      <w:r w:rsidRPr="000547DE">
        <w:rPr>
          <w:color w:val="030303"/>
          <w:sz w:val="20"/>
          <w:szCs w:val="20"/>
        </w:rPr>
        <w:t xml:space="preserve"> all the data in the Adoption Case - Case Plan.</w:t>
      </w:r>
    </w:p>
    <w:p w14:paraId="750C6625"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In the Adoption Family Case Plan, the Youth Support Persons were appearing twice despite only showing one time in the Family &amp; Permanency Team Page. This has been corrected and Youth Support Persons show once in the Family &amp; Permanency Team Page and once on the Family Case Plan.</w:t>
      </w:r>
    </w:p>
    <w:p w14:paraId="77B7A149"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In an Adoption Case Plan, in the Permanency Information topic&gt; Permanency Details drawer, the Child Recruitment Plan ID and Effective Date display. A date format coding issue was found which caused some dates to display the incorrect year. Specifically, screen displayed the year of the last day of the week for the specified date. So, dates from 12/26/2021 through 12/31/2021 displayed as 2022 on this screen. All dates now display the correct year.</w:t>
      </w:r>
    </w:p>
    <w:p w14:paraId="5AB3537F"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Bridges Legal Status termination date has been set to the Legal Responsibility end date.</w:t>
      </w:r>
    </w:p>
    <w:p w14:paraId="2C971138" w14:textId="77777777" w:rsidR="000547DE" w:rsidRPr="000547DE" w:rsidRDefault="000547DE" w:rsidP="000547DE">
      <w:pPr>
        <w:pStyle w:val="BodyText"/>
        <w:numPr>
          <w:ilvl w:val="0"/>
          <w:numId w:val="3"/>
        </w:numPr>
        <w:rPr>
          <w:color w:val="030303"/>
          <w:sz w:val="20"/>
          <w:szCs w:val="20"/>
        </w:rPr>
      </w:pPr>
      <w:r w:rsidRPr="000547DE">
        <w:rPr>
          <w:color w:val="030303"/>
          <w:sz w:val="20"/>
          <w:szCs w:val="20"/>
        </w:rPr>
        <w:t>When creating a Recommended for PC FCP, the system was automatically selecting "No Placement Change" for the Recommended PC Plan and was not modifiable. This has been corrected and now the system allows the user ability to add/edit the recommended placement as well.</w:t>
      </w:r>
    </w:p>
    <w:p w14:paraId="537FA200" w14:textId="3A7C6244" w:rsidR="00A50AB2" w:rsidRPr="002D5A34" w:rsidRDefault="000547DE" w:rsidP="000547DE">
      <w:pPr>
        <w:pStyle w:val="BodyText"/>
        <w:numPr>
          <w:ilvl w:val="0"/>
          <w:numId w:val="3"/>
        </w:numPr>
        <w:spacing w:before="0"/>
        <w:rPr>
          <w:sz w:val="20"/>
          <w:szCs w:val="20"/>
        </w:rPr>
      </w:pPr>
      <w:r w:rsidRPr="000547DE">
        <w:rPr>
          <w:color w:val="030303"/>
          <w:sz w:val="20"/>
          <w:szCs w:val="20"/>
        </w:rPr>
        <w:t>Narrative entered on the "Parties to the Plan Tab" as "Justification why and Adult Case Plan Participant is not included on the Family Case Plan" was not saving upon clicking "apply" or "save". This has been fixed and the narrative is now being saved.</w:t>
      </w:r>
    </w:p>
    <w:p w14:paraId="6E78AB65" w14:textId="77777777" w:rsidR="005C7BAF" w:rsidRPr="002D5A34" w:rsidRDefault="005C7BAF" w:rsidP="002D5A34">
      <w:pPr>
        <w:pStyle w:val="BodyText"/>
        <w:spacing w:before="0"/>
        <w:rPr>
          <w:sz w:val="20"/>
          <w:szCs w:val="20"/>
        </w:rPr>
      </w:pPr>
    </w:p>
    <w:p w14:paraId="6E78AB66" w14:textId="77777777" w:rsidR="005C7BAF" w:rsidRPr="002D5A34" w:rsidRDefault="005C7BAF" w:rsidP="002D5A34">
      <w:pPr>
        <w:pStyle w:val="BodyText"/>
        <w:spacing w:before="10"/>
        <w:rPr>
          <w:sz w:val="20"/>
          <w:szCs w:val="20"/>
        </w:rPr>
      </w:pPr>
    </w:p>
    <w:p w14:paraId="6E78AB67" w14:textId="77777777" w:rsidR="005C7BAF" w:rsidRPr="002D5A34" w:rsidRDefault="006F4DDB" w:rsidP="002D5A34">
      <w:pPr>
        <w:ind w:left="468"/>
        <w:rPr>
          <w:b/>
          <w:sz w:val="20"/>
          <w:szCs w:val="20"/>
        </w:rPr>
      </w:pPr>
      <w:r w:rsidRPr="002D5A34">
        <w:rPr>
          <w:b/>
          <w:color w:val="010101"/>
          <w:sz w:val="20"/>
          <w:szCs w:val="20"/>
        </w:rPr>
        <w:lastRenderedPageBreak/>
        <w:t>FINANCIAL</w:t>
      </w:r>
    </w:p>
    <w:p w14:paraId="6E78AB68" w14:textId="77777777" w:rsidR="005C7BAF" w:rsidRPr="002D5A34" w:rsidRDefault="005C7BAF" w:rsidP="002D5A34">
      <w:pPr>
        <w:pStyle w:val="BodyText"/>
        <w:spacing w:before="3"/>
        <w:rPr>
          <w:b/>
          <w:sz w:val="20"/>
          <w:szCs w:val="20"/>
        </w:rPr>
      </w:pPr>
    </w:p>
    <w:p w14:paraId="7BF0C5C5"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Financial workload items now only end-dates when worker is terminated or when they end due to the associated work item being ended.</w:t>
      </w:r>
    </w:p>
    <w:p w14:paraId="5EE0212F"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Warning now fits screen.</w:t>
      </w:r>
    </w:p>
    <w:p w14:paraId="5765E369"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Medicaid - when users are changing plans for a child, the system no longer displays the currently active plan. This prevents/addresses the issue of the Select button for the MCP being greyed out due to not receiving back the MCP from Medicaid due to the duplicate request from SACWIS.</w:t>
      </w:r>
    </w:p>
    <w:p w14:paraId="7AD21D17" w14:textId="57F8AF41"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This report has been updated to create averages by utilizing raw data, rather than taking the average of averages.</w:t>
      </w:r>
    </w:p>
    <w:p w14:paraId="69B2F569" w14:textId="7A6835EA"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The State Disbursement Screen has been updated to reflect changes for improvements such as searching for a payment by its Voucher Related ID.</w:t>
      </w:r>
    </w:p>
    <w:p w14:paraId="117DB94E"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A validation now displays when user makes edits to PS service ratings that are older than 23 months.</w:t>
      </w:r>
    </w:p>
    <w:p w14:paraId="1F3A97FD"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A validation now prevents PS payments from being rostered with non-PS payments</w:t>
      </w:r>
    </w:p>
    <w:p w14:paraId="25E596A9"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A validation now prevents Invoice from being saved is service date is more than 23 months in the past.</w:t>
      </w:r>
    </w:p>
    <w:p w14:paraId="73D18B63" w14:textId="2ADC2B72"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PS and No</w:t>
      </w:r>
      <w:r w:rsidR="003D6C1B">
        <w:rPr>
          <w:color w:val="010101"/>
          <w:w w:val="105"/>
          <w:sz w:val="20"/>
          <w:szCs w:val="20"/>
        </w:rPr>
        <w:t>n-</w:t>
      </w:r>
      <w:r w:rsidRPr="00AD32FC">
        <w:rPr>
          <w:color w:val="010101"/>
          <w:w w:val="105"/>
          <w:sz w:val="20"/>
          <w:szCs w:val="20"/>
        </w:rPr>
        <w:t>PS payments allowed on same disbursement. System now gives a validation message when this occurs</w:t>
      </w:r>
    </w:p>
    <w:p w14:paraId="48DD456F"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When a state user is attempting to check the box that re-sends a Managed Care Plan to AHS, the system now correctly displays all necessary field.</w:t>
      </w:r>
    </w:p>
    <w:p w14:paraId="6BBD7F86"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PCE has been added to look at payments when service rating changes.</w:t>
      </w:r>
    </w:p>
    <w:p w14:paraId="5FD22D77"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 xml:space="preserve">Contracts - changes to the contracts due to QRTP had limited the </w:t>
      </w:r>
      <w:proofErr w:type="gramStart"/>
      <w:r w:rsidRPr="00AD32FC">
        <w:rPr>
          <w:color w:val="010101"/>
          <w:w w:val="105"/>
          <w:sz w:val="20"/>
          <w:szCs w:val="20"/>
        </w:rPr>
        <w:t>counties</w:t>
      </w:r>
      <w:proofErr w:type="gramEnd"/>
      <w:r w:rsidRPr="00AD32FC">
        <w:rPr>
          <w:color w:val="010101"/>
          <w:w w:val="105"/>
          <w:sz w:val="20"/>
          <w:szCs w:val="20"/>
        </w:rPr>
        <w:t xml:space="preserve"> ability to create contracts in advance. The system has been updated to allow multiple Addenda to be created for a future date.</w:t>
      </w:r>
    </w:p>
    <w:p w14:paraId="1D271CC1"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Action items for QRTP are now assigned to the worker that is assigned to the Eligibility record.</w:t>
      </w:r>
    </w:p>
    <w:p w14:paraId="0086C885"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The requirements screen in Prevention Services now loads correctly for users.</w:t>
      </w:r>
    </w:p>
    <w:p w14:paraId="4DC756D4"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 xml:space="preserve">When children are placed out of state, their count of residence code now reflects their custodial county </w:t>
      </w:r>
      <w:proofErr w:type="gramStart"/>
      <w:r w:rsidRPr="00AD32FC">
        <w:rPr>
          <w:color w:val="010101"/>
          <w:w w:val="105"/>
          <w:sz w:val="20"/>
          <w:szCs w:val="20"/>
        </w:rPr>
        <w:t>in order to</w:t>
      </w:r>
      <w:proofErr w:type="gramEnd"/>
      <w:r w:rsidRPr="00AD32FC">
        <w:rPr>
          <w:color w:val="010101"/>
          <w:w w:val="105"/>
          <w:sz w:val="20"/>
          <w:szCs w:val="20"/>
        </w:rPr>
        <w:t xml:space="preserve"> maintain the Medicaid HMO.</w:t>
      </w:r>
    </w:p>
    <w:p w14:paraId="735AEBEA"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Text now wraps correctly on smaller screens.</w:t>
      </w:r>
    </w:p>
    <w:p w14:paraId="021960B4"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 xml:space="preserve">IV-E Reimbursable Admin days are calculating correctly now.  </w:t>
      </w:r>
    </w:p>
    <w:p w14:paraId="229F9410" w14:textId="77777777" w:rsidR="00AD32FC" w:rsidRPr="00AD32FC" w:rsidRDefault="00AD32FC" w:rsidP="00AD32FC">
      <w:pPr>
        <w:pStyle w:val="BodyText"/>
        <w:numPr>
          <w:ilvl w:val="0"/>
          <w:numId w:val="14"/>
        </w:numPr>
        <w:spacing w:before="10"/>
        <w:rPr>
          <w:color w:val="010101"/>
          <w:w w:val="105"/>
          <w:sz w:val="20"/>
          <w:szCs w:val="20"/>
        </w:rPr>
      </w:pPr>
      <w:r w:rsidRPr="00AD32FC">
        <w:rPr>
          <w:color w:val="010101"/>
          <w:w w:val="105"/>
          <w:sz w:val="20"/>
          <w:szCs w:val="20"/>
        </w:rPr>
        <w:t>Batch YFM0139 has been updated to appropriately create the state payment detail record due to the type of Prevention Service the payment is for.</w:t>
      </w:r>
    </w:p>
    <w:p w14:paraId="6E78ABA2" w14:textId="61E23EC6" w:rsidR="005C7BAF" w:rsidRDefault="00AD32FC" w:rsidP="00AD32FC">
      <w:pPr>
        <w:pStyle w:val="BodyText"/>
        <w:numPr>
          <w:ilvl w:val="0"/>
          <w:numId w:val="14"/>
        </w:numPr>
        <w:spacing w:before="10"/>
        <w:rPr>
          <w:color w:val="010101"/>
          <w:w w:val="105"/>
          <w:sz w:val="20"/>
          <w:szCs w:val="20"/>
        </w:rPr>
      </w:pPr>
      <w:r w:rsidRPr="00AD32FC">
        <w:rPr>
          <w:color w:val="010101"/>
          <w:w w:val="105"/>
          <w:sz w:val="20"/>
          <w:szCs w:val="20"/>
        </w:rPr>
        <w:t>Fields now display when logged in as a state worker</w:t>
      </w:r>
    </w:p>
    <w:p w14:paraId="3F8F264B" w14:textId="77777777" w:rsidR="00AD32FC" w:rsidRPr="002D5A34" w:rsidRDefault="00AD32FC" w:rsidP="00AD32FC">
      <w:pPr>
        <w:pStyle w:val="BodyText"/>
        <w:spacing w:before="10"/>
        <w:rPr>
          <w:sz w:val="20"/>
          <w:szCs w:val="20"/>
        </w:rPr>
      </w:pPr>
    </w:p>
    <w:p w14:paraId="6E78ABA3" w14:textId="77777777" w:rsidR="005C7BAF" w:rsidRPr="002D5A34" w:rsidRDefault="006F4DDB" w:rsidP="002D5A34">
      <w:pPr>
        <w:ind w:left="103"/>
        <w:rPr>
          <w:b/>
          <w:sz w:val="20"/>
          <w:szCs w:val="20"/>
        </w:rPr>
      </w:pPr>
      <w:r w:rsidRPr="002D5A34">
        <w:rPr>
          <w:b/>
          <w:color w:val="010101"/>
          <w:sz w:val="20"/>
          <w:szCs w:val="20"/>
        </w:rPr>
        <w:t>INTAKE</w:t>
      </w:r>
    </w:p>
    <w:p w14:paraId="6E78ABA4" w14:textId="77777777" w:rsidR="005C7BAF" w:rsidRPr="002D5A34" w:rsidRDefault="005C7BAF" w:rsidP="002D5A34">
      <w:pPr>
        <w:pStyle w:val="BodyText"/>
        <w:spacing w:before="0"/>
        <w:rPr>
          <w:b/>
          <w:sz w:val="20"/>
          <w:szCs w:val="20"/>
        </w:rPr>
      </w:pPr>
    </w:p>
    <w:p w14:paraId="54A2CB2D"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In the Case Associated Persons, the display of the expandable status history of currently Active Associated Persons has been updated to match the format found in the Inactive Associated Persons, as well as in an Adoption Case so it is consistent. The grid lines have been removed.</w:t>
      </w:r>
    </w:p>
    <w:p w14:paraId="045967E6"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State System Administrator users are now able to correct Screening Decision and Pathway for Intakes on the Workload (not linked to a Case) to reduce the need for data fixes.</w:t>
      </w:r>
    </w:p>
    <w:p w14:paraId="417EAF2E" w14:textId="2DA13B08" w:rsidR="003D6C1B" w:rsidRPr="00D5567A" w:rsidRDefault="003D6C1B" w:rsidP="005C652E">
      <w:pPr>
        <w:pStyle w:val="BodyText"/>
        <w:numPr>
          <w:ilvl w:val="0"/>
          <w:numId w:val="15"/>
        </w:numPr>
        <w:spacing w:before="5"/>
        <w:rPr>
          <w:color w:val="010101"/>
          <w:w w:val="105"/>
          <w:sz w:val="20"/>
          <w:szCs w:val="20"/>
        </w:rPr>
      </w:pPr>
      <w:r w:rsidRPr="00D5567A">
        <w:rPr>
          <w:color w:val="010101"/>
          <w:w w:val="105"/>
          <w:sz w:val="20"/>
          <w:szCs w:val="20"/>
        </w:rPr>
        <w:t>"State System Administrator users are now able to edit all fields on the Specialized tab on any intake that is screened out or screened in, whether linked or not linked.  SSA could previously edit all fields except: Search Provider/ Clear and</w:t>
      </w:r>
      <w:r w:rsidR="00D5567A" w:rsidRPr="00D5567A">
        <w:rPr>
          <w:color w:val="010101"/>
          <w:w w:val="105"/>
          <w:sz w:val="20"/>
          <w:szCs w:val="20"/>
        </w:rPr>
        <w:t xml:space="preserve"> </w:t>
      </w:r>
      <w:r w:rsidRPr="00D5567A">
        <w:rPr>
          <w:color w:val="010101"/>
          <w:w w:val="105"/>
          <w:sz w:val="20"/>
          <w:szCs w:val="20"/>
        </w:rPr>
        <w:t>Is the current behavior and functioning of the Caretaker known?"</w:t>
      </w:r>
    </w:p>
    <w:p w14:paraId="34134CC1"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When an intake is created from a NEICE request, the Intake Category and Intake Type fields is now disabled.</w:t>
      </w:r>
    </w:p>
    <w:p w14:paraId="6374682B"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In the Incoming NEICE Home Study Request, the "Reject Request" button has been removed. (Agencies were previously advised to discontinue </w:t>
      </w:r>
      <w:proofErr w:type="spellStart"/>
      <w:r w:rsidRPr="003D6C1B">
        <w:rPr>
          <w:color w:val="010101"/>
          <w:w w:val="105"/>
          <w:sz w:val="20"/>
          <w:szCs w:val="20"/>
        </w:rPr>
        <w:t>it's</w:t>
      </w:r>
      <w:proofErr w:type="spellEnd"/>
      <w:r w:rsidRPr="003D6C1B">
        <w:rPr>
          <w:color w:val="010101"/>
          <w:w w:val="105"/>
          <w:sz w:val="20"/>
          <w:szCs w:val="20"/>
        </w:rPr>
        <w:t xml:space="preserve"> use and to instead send an Additional Information transmittal using the normal communication functionality if a request was sent to the wrong agency.)</w:t>
      </w:r>
    </w:p>
    <w:p w14:paraId="03CD3495"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SACWIS was not able to retrieve NEICE communications from other states with the type of </w:t>
      </w:r>
      <w:r w:rsidRPr="003D6C1B">
        <w:rPr>
          <w:color w:val="010101"/>
          <w:w w:val="105"/>
          <w:sz w:val="20"/>
          <w:szCs w:val="20"/>
        </w:rPr>
        <w:lastRenderedPageBreak/>
        <w:t>"Concurrence Request." This has been corrected so these transmittals will pull into SACWIS.</w:t>
      </w:r>
    </w:p>
    <w:p w14:paraId="7266EE60"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For Adoption Subsidy, Eligibility Specialists need to update school information for the child. If a Person is an active Provider member, and School records are added or edited, OR the flag on the school profile tab is modified, an e-mail notification will be sent to the Home Study Worker and Supervisor assigned to the Provider, and the Primary Caseworker/Supervisor on any active case in which the person is a member.</w:t>
      </w:r>
    </w:p>
    <w:p w14:paraId="71D3C631"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When case opening was backdated by linking an intake with a screening decision date earlier than the current case opening, the system was incorrectly updating historical case category begin date </w:t>
      </w:r>
      <w:proofErr w:type="gramStart"/>
      <w:r w:rsidRPr="003D6C1B">
        <w:rPr>
          <w:color w:val="010101"/>
          <w:w w:val="105"/>
          <w:sz w:val="20"/>
          <w:szCs w:val="20"/>
        </w:rPr>
        <w:t>and also</w:t>
      </w:r>
      <w:proofErr w:type="gramEnd"/>
      <w:r w:rsidRPr="003D6C1B">
        <w:rPr>
          <w:color w:val="010101"/>
          <w:w w:val="105"/>
          <w:sz w:val="20"/>
          <w:szCs w:val="20"/>
        </w:rPr>
        <w:t xml:space="preserve"> case agency link in error. This has been corrected.</w:t>
      </w:r>
    </w:p>
    <w:p w14:paraId="6467469A"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When an Intake is created from a NEICE request, the system generated Intake Participant Role of Child/Youth Subject of a </w:t>
      </w:r>
      <w:proofErr w:type="spellStart"/>
      <w:r w:rsidRPr="003D6C1B">
        <w:rPr>
          <w:color w:val="010101"/>
          <w:w w:val="105"/>
          <w:sz w:val="20"/>
          <w:szCs w:val="20"/>
        </w:rPr>
        <w:t>Non-CAN</w:t>
      </w:r>
      <w:proofErr w:type="spellEnd"/>
      <w:r w:rsidRPr="003D6C1B">
        <w:rPr>
          <w:color w:val="010101"/>
          <w:w w:val="105"/>
          <w:sz w:val="20"/>
          <w:szCs w:val="20"/>
        </w:rPr>
        <w:t xml:space="preserve"> Report is now disabled so it cannot be changed. This is to preserve the integrity of the NEICE Participant record and ensure the SACWIS Person is linked. An information icon displays on the Participant Roles screen, "Child is a NEICE Participant and roles are not editable."</w:t>
      </w:r>
    </w:p>
    <w:p w14:paraId="690C6513"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On the Academic Evaluation page, red asterisks have been added to the following fields to indicate they are required to </w:t>
      </w:r>
      <w:proofErr w:type="gramStart"/>
      <w:r w:rsidRPr="003D6C1B">
        <w:rPr>
          <w:color w:val="010101"/>
          <w:w w:val="105"/>
          <w:sz w:val="20"/>
          <w:szCs w:val="20"/>
        </w:rPr>
        <w:t>save:</w:t>
      </w:r>
      <w:proofErr w:type="gramEnd"/>
      <w:r w:rsidRPr="003D6C1B">
        <w:rPr>
          <w:color w:val="010101"/>
          <w:w w:val="105"/>
          <w:sz w:val="20"/>
          <w:szCs w:val="20"/>
        </w:rPr>
        <w:t xml:space="preserve"> performance details, behavior problems/social adjustment, describe child's attendance, "describe how the current..."</w:t>
      </w:r>
    </w:p>
    <w:p w14:paraId="1B8E6FA8"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When user is creating person records one after another from any area (</w:t>
      </w:r>
      <w:proofErr w:type="gramStart"/>
      <w:r w:rsidRPr="003D6C1B">
        <w:rPr>
          <w:color w:val="010101"/>
          <w:w w:val="105"/>
          <w:sz w:val="20"/>
          <w:szCs w:val="20"/>
        </w:rPr>
        <w:t>i.e..</w:t>
      </w:r>
      <w:proofErr w:type="gramEnd"/>
      <w:r w:rsidRPr="003D6C1B">
        <w:rPr>
          <w:color w:val="010101"/>
          <w:w w:val="105"/>
          <w:sz w:val="20"/>
          <w:szCs w:val="20"/>
        </w:rPr>
        <w:t xml:space="preserve"> adding case members, adding people to provider inquiry), the age of the previously created person was displaying in the header instead of the correct age of the person in view. This has been corrected.</w:t>
      </w:r>
    </w:p>
    <w:p w14:paraId="425E4D22"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When completing a Protective Services Alert, on the "Outgoing PSA" tab, the button "Add Information Sent/Received" navigates user to a page where the user can enter the date of information received, from whom the information came and any comments.  If user entered the date without the slashes (</w:t>
      </w:r>
      <w:proofErr w:type="gramStart"/>
      <w:r w:rsidRPr="003D6C1B">
        <w:rPr>
          <w:color w:val="010101"/>
          <w:w w:val="105"/>
          <w:sz w:val="20"/>
          <w:szCs w:val="20"/>
        </w:rPr>
        <w:t>i.e..</w:t>
      </w:r>
      <w:proofErr w:type="gramEnd"/>
      <w:r w:rsidRPr="003D6C1B">
        <w:rPr>
          <w:color w:val="010101"/>
          <w:w w:val="105"/>
          <w:sz w:val="20"/>
          <w:szCs w:val="20"/>
        </w:rPr>
        <w:t xml:space="preserve"> 01012022 instead of 01/01/2022), an error would result. This has been corrected so the system correctly formats the date and there is no error.</w:t>
      </w:r>
    </w:p>
    <w:p w14:paraId="36C1E7AB"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This new batch process supports the exchange of data with the Statewide Student Identifier </w:t>
      </w:r>
      <w:proofErr w:type="gramStart"/>
      <w:r w:rsidRPr="003D6C1B">
        <w:rPr>
          <w:color w:val="010101"/>
          <w:w w:val="105"/>
          <w:sz w:val="20"/>
          <w:szCs w:val="20"/>
        </w:rPr>
        <w:t>system  to</w:t>
      </w:r>
      <w:proofErr w:type="gramEnd"/>
      <w:r w:rsidRPr="003D6C1B">
        <w:rPr>
          <w:color w:val="010101"/>
          <w:w w:val="105"/>
          <w:sz w:val="20"/>
          <w:szCs w:val="20"/>
        </w:rPr>
        <w:t xml:space="preserve"> obtain the Statewide Student Identifier (SSID) for each child in an open PCSA case and store it as a Person Reference number in SACWIS.</w:t>
      </w:r>
    </w:p>
    <w:p w14:paraId="47E16E8D"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A new Program Category, "Partnering with Ohio Parents," has been added to case. A badge displays on the case overview when the Program Category is non-end-dated and not created in </w:t>
      </w:r>
      <w:proofErr w:type="gramStart"/>
      <w:r w:rsidRPr="003D6C1B">
        <w:rPr>
          <w:color w:val="010101"/>
          <w:w w:val="105"/>
          <w:sz w:val="20"/>
          <w:szCs w:val="20"/>
        </w:rPr>
        <w:t>errors  and</w:t>
      </w:r>
      <w:proofErr w:type="gramEnd"/>
      <w:r w:rsidRPr="003D6C1B">
        <w:rPr>
          <w:color w:val="010101"/>
          <w:w w:val="105"/>
          <w:sz w:val="20"/>
          <w:szCs w:val="20"/>
        </w:rPr>
        <w:t xml:space="preserve"> works the same the current badges for 30 Days to Family, Ohio START, etc.</w:t>
      </w:r>
    </w:p>
    <w:p w14:paraId="2E5AF27D"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"In an </w:t>
      </w:r>
      <w:proofErr w:type="spellStart"/>
      <w:r w:rsidRPr="003D6C1B">
        <w:rPr>
          <w:color w:val="010101"/>
          <w:w w:val="105"/>
          <w:sz w:val="20"/>
          <w:szCs w:val="20"/>
        </w:rPr>
        <w:t>OhioKAN</w:t>
      </w:r>
      <w:proofErr w:type="spellEnd"/>
      <w:r w:rsidRPr="003D6C1B">
        <w:rPr>
          <w:color w:val="010101"/>
          <w:w w:val="105"/>
          <w:sz w:val="20"/>
          <w:szCs w:val="20"/>
        </w:rPr>
        <w:t xml:space="preserve"> Intake, on the Reporter Details page, when the type of Reporter is ""Individual,"</w:t>
      </w:r>
      <w:proofErr w:type="gramStart"/>
      <w:r w:rsidRPr="003D6C1B">
        <w:rPr>
          <w:color w:val="010101"/>
          <w:w w:val="105"/>
          <w:sz w:val="20"/>
          <w:szCs w:val="20"/>
        </w:rPr>
        <w:t>"  the</w:t>
      </w:r>
      <w:proofErr w:type="gramEnd"/>
      <w:r w:rsidRPr="003D6C1B">
        <w:rPr>
          <w:color w:val="010101"/>
          <w:w w:val="105"/>
          <w:sz w:val="20"/>
          <w:szCs w:val="20"/>
        </w:rPr>
        <w:t xml:space="preserve"> following values have been added to display in the Reporter Type dropdown:</w:t>
      </w:r>
    </w:p>
    <w:p w14:paraId="72156206" w14:textId="3F5CEBC4"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Biological Parent</w:t>
      </w:r>
    </w:p>
    <w:p w14:paraId="395E7E5C" w14:textId="7575A4A8"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Other"</w:t>
      </w:r>
    </w:p>
    <w:p w14:paraId="792264C3"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In </w:t>
      </w:r>
      <w:proofErr w:type="spellStart"/>
      <w:r w:rsidRPr="003D6C1B">
        <w:rPr>
          <w:color w:val="010101"/>
          <w:w w:val="105"/>
          <w:sz w:val="20"/>
          <w:szCs w:val="20"/>
        </w:rPr>
        <w:t>OhioKAN</w:t>
      </w:r>
      <w:proofErr w:type="spellEnd"/>
      <w:r w:rsidRPr="003D6C1B">
        <w:rPr>
          <w:color w:val="010101"/>
          <w:w w:val="105"/>
          <w:sz w:val="20"/>
          <w:szCs w:val="20"/>
        </w:rPr>
        <w:t xml:space="preserve"> Intakes only, the Intake Participant Role of "Other Professional" has been changed to "Professional."</w:t>
      </w:r>
    </w:p>
    <w:p w14:paraId="378088C6"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"In an </w:t>
      </w:r>
      <w:proofErr w:type="spellStart"/>
      <w:r w:rsidRPr="003D6C1B">
        <w:rPr>
          <w:color w:val="010101"/>
          <w:w w:val="105"/>
          <w:sz w:val="20"/>
          <w:szCs w:val="20"/>
        </w:rPr>
        <w:t>OhioKAN</w:t>
      </w:r>
      <w:proofErr w:type="spellEnd"/>
      <w:r w:rsidRPr="003D6C1B">
        <w:rPr>
          <w:color w:val="010101"/>
          <w:w w:val="105"/>
          <w:sz w:val="20"/>
          <w:szCs w:val="20"/>
        </w:rPr>
        <w:t xml:space="preserve"> Intake, on the Reporter Contact details screen, the following ref data values have been added to the ""How did you hear about </w:t>
      </w:r>
      <w:proofErr w:type="spellStart"/>
      <w:r w:rsidRPr="003D6C1B">
        <w:rPr>
          <w:color w:val="010101"/>
          <w:w w:val="105"/>
          <w:sz w:val="20"/>
          <w:szCs w:val="20"/>
        </w:rPr>
        <w:t>OhioKAN</w:t>
      </w:r>
      <w:proofErr w:type="spellEnd"/>
      <w:r w:rsidRPr="003D6C1B">
        <w:rPr>
          <w:color w:val="010101"/>
          <w:w w:val="105"/>
          <w:sz w:val="20"/>
          <w:szCs w:val="20"/>
        </w:rPr>
        <w:t>"" field (display is alphabetical):</w:t>
      </w:r>
    </w:p>
    <w:p w14:paraId="590BD830" w14:textId="3D3AA8A8"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 xml:space="preserve">Previous </w:t>
      </w:r>
      <w:proofErr w:type="spellStart"/>
      <w:r w:rsidRPr="003D6C1B">
        <w:rPr>
          <w:color w:val="010101"/>
          <w:w w:val="105"/>
          <w:sz w:val="20"/>
          <w:szCs w:val="20"/>
        </w:rPr>
        <w:t>OhioKAN</w:t>
      </w:r>
      <w:proofErr w:type="spellEnd"/>
      <w:r w:rsidRPr="003D6C1B">
        <w:rPr>
          <w:color w:val="010101"/>
          <w:w w:val="105"/>
          <w:sz w:val="20"/>
          <w:szCs w:val="20"/>
        </w:rPr>
        <w:t xml:space="preserve"> episode</w:t>
      </w:r>
    </w:p>
    <w:p w14:paraId="3671957C" w14:textId="0A62BCB5"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Unable to obtain</w:t>
      </w:r>
    </w:p>
    <w:p w14:paraId="3E808D0A" w14:textId="08EE2A66"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Declined to answer</w:t>
      </w:r>
    </w:p>
    <w:p w14:paraId="64AF8E0D" w14:textId="33DD38D6"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Other media (radio, Billboards, TV, etc.)</w:t>
      </w:r>
    </w:p>
    <w:p w14:paraId="3DE96542" w14:textId="77777777" w:rsidR="003D6C1B" w:rsidRPr="003D6C1B" w:rsidRDefault="003D6C1B" w:rsidP="006B7665">
      <w:pPr>
        <w:pStyle w:val="BodyText"/>
        <w:numPr>
          <w:ilvl w:val="1"/>
          <w:numId w:val="15"/>
        </w:numPr>
        <w:spacing w:before="5"/>
        <w:rPr>
          <w:color w:val="010101"/>
          <w:w w:val="105"/>
          <w:sz w:val="20"/>
          <w:szCs w:val="20"/>
        </w:rPr>
      </w:pPr>
      <w:r w:rsidRPr="003D6C1B">
        <w:rPr>
          <w:color w:val="010101"/>
          <w:w w:val="105"/>
          <w:sz w:val="20"/>
          <w:szCs w:val="20"/>
        </w:rPr>
        <w:t>Other"</w:t>
      </w:r>
    </w:p>
    <w:p w14:paraId="3DDE7B54"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 xml:space="preserve">In </w:t>
      </w:r>
      <w:proofErr w:type="spellStart"/>
      <w:r w:rsidRPr="003D6C1B">
        <w:rPr>
          <w:color w:val="010101"/>
          <w:w w:val="105"/>
          <w:sz w:val="20"/>
          <w:szCs w:val="20"/>
        </w:rPr>
        <w:t>OhioKAN</w:t>
      </w:r>
      <w:proofErr w:type="spellEnd"/>
      <w:r w:rsidRPr="003D6C1B">
        <w:rPr>
          <w:color w:val="010101"/>
          <w:w w:val="105"/>
          <w:sz w:val="20"/>
          <w:szCs w:val="20"/>
        </w:rPr>
        <w:t xml:space="preserve"> Intakes, on the Reporter Contact details page, when "Other" is selected for "How did you hear about </w:t>
      </w:r>
      <w:proofErr w:type="spellStart"/>
      <w:r w:rsidRPr="003D6C1B">
        <w:rPr>
          <w:color w:val="010101"/>
          <w:w w:val="105"/>
          <w:sz w:val="20"/>
          <w:szCs w:val="20"/>
        </w:rPr>
        <w:t>OhioKAN</w:t>
      </w:r>
      <w:proofErr w:type="spellEnd"/>
      <w:r w:rsidRPr="003D6C1B">
        <w:rPr>
          <w:color w:val="010101"/>
          <w:w w:val="105"/>
          <w:sz w:val="20"/>
          <w:szCs w:val="20"/>
        </w:rPr>
        <w:t xml:space="preserve">" field, a new "Describe" text field displays and is now required for completion. Validation message: Description of “Other” response for “How did you hear about </w:t>
      </w:r>
      <w:proofErr w:type="spellStart"/>
      <w:r w:rsidRPr="003D6C1B">
        <w:rPr>
          <w:color w:val="010101"/>
          <w:w w:val="105"/>
          <w:sz w:val="20"/>
          <w:szCs w:val="20"/>
        </w:rPr>
        <w:t>OhioKAN</w:t>
      </w:r>
      <w:proofErr w:type="spellEnd"/>
      <w:r w:rsidRPr="003D6C1B">
        <w:rPr>
          <w:color w:val="010101"/>
          <w:w w:val="105"/>
          <w:sz w:val="20"/>
          <w:szCs w:val="20"/>
        </w:rPr>
        <w:t>?” is required (Reporter).</w:t>
      </w:r>
    </w:p>
    <w:p w14:paraId="1B2E2401"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When creating a new Person record from Add Case Member, if user clicked Cancel instead of saving the Person, a java error resulted. This has been fixed, so Cancel returns to the calling page without saving the Person.</w:t>
      </w:r>
    </w:p>
    <w:p w14:paraId="5427EFB6" w14:textId="77777777" w:rsidR="003D6C1B" w:rsidRPr="003D6C1B" w:rsidRDefault="003D6C1B" w:rsidP="00D5567A">
      <w:pPr>
        <w:pStyle w:val="BodyText"/>
        <w:numPr>
          <w:ilvl w:val="0"/>
          <w:numId w:val="15"/>
        </w:numPr>
        <w:spacing w:before="5"/>
        <w:rPr>
          <w:color w:val="010101"/>
          <w:w w:val="105"/>
          <w:sz w:val="20"/>
          <w:szCs w:val="20"/>
        </w:rPr>
      </w:pPr>
      <w:r w:rsidRPr="003D6C1B">
        <w:rPr>
          <w:color w:val="010101"/>
          <w:w w:val="105"/>
          <w:sz w:val="20"/>
          <w:szCs w:val="20"/>
        </w:rPr>
        <w:t>Documents uploaded to SACWIS 12/26 - 12/31/2021 were displaying the Document Date as 2022 in the list screen. This was a display issue where the system displayed the year based on the last day of the week in which the date fell. All Document Dates now display correctly.</w:t>
      </w:r>
    </w:p>
    <w:p w14:paraId="6E78ABC7" w14:textId="22533138" w:rsidR="005C7BAF" w:rsidRPr="00696F2F" w:rsidRDefault="003D6C1B" w:rsidP="00D5567A">
      <w:pPr>
        <w:pStyle w:val="BodyText"/>
        <w:numPr>
          <w:ilvl w:val="0"/>
          <w:numId w:val="15"/>
        </w:numPr>
        <w:spacing w:before="5"/>
        <w:rPr>
          <w:sz w:val="20"/>
          <w:szCs w:val="20"/>
        </w:rPr>
      </w:pPr>
      <w:r w:rsidRPr="003D6C1B">
        <w:rPr>
          <w:color w:val="010101"/>
          <w:w w:val="105"/>
          <w:sz w:val="20"/>
          <w:szCs w:val="20"/>
        </w:rPr>
        <w:lastRenderedPageBreak/>
        <w:t>Since build 4.17, some incoming NEICE transmittals were failing when the file from the other state had Financially Responsible/ Responsible for Planning party telephone number as exactly 10 digits. This has been corrected so SACWIS correctly handles all phone formats and can retrieve these transmittals.</w:t>
      </w:r>
    </w:p>
    <w:p w14:paraId="6C93F574" w14:textId="77777777" w:rsidR="00696F2F" w:rsidRPr="002D5A34" w:rsidRDefault="00696F2F" w:rsidP="00696F2F">
      <w:pPr>
        <w:pStyle w:val="BodyText"/>
        <w:spacing w:before="5"/>
        <w:rPr>
          <w:sz w:val="20"/>
          <w:szCs w:val="20"/>
        </w:rPr>
      </w:pPr>
    </w:p>
    <w:p w14:paraId="6E78ABC8" w14:textId="77777777" w:rsidR="005C7BAF" w:rsidRPr="002D5A34" w:rsidRDefault="006F4DDB" w:rsidP="002D5A34">
      <w:pPr>
        <w:ind w:left="102"/>
        <w:rPr>
          <w:b/>
          <w:sz w:val="20"/>
          <w:szCs w:val="20"/>
        </w:rPr>
      </w:pPr>
      <w:r w:rsidRPr="002D5A34">
        <w:rPr>
          <w:b/>
          <w:color w:val="010101"/>
          <w:sz w:val="20"/>
          <w:szCs w:val="20"/>
        </w:rPr>
        <w:t>REPORTS</w:t>
      </w:r>
    </w:p>
    <w:p w14:paraId="6E78ABC9" w14:textId="77777777" w:rsidR="005C7BAF" w:rsidRPr="002D5A34" w:rsidRDefault="005C7BAF" w:rsidP="002D5A34">
      <w:pPr>
        <w:pStyle w:val="BodyText"/>
        <w:spacing w:before="10"/>
        <w:rPr>
          <w:b/>
          <w:sz w:val="20"/>
          <w:szCs w:val="20"/>
        </w:rPr>
      </w:pPr>
    </w:p>
    <w:p w14:paraId="2E3CB8FA"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Lifecycle of Youth in RTIS Agency Placement Report now includes various data elements that examine a youth’s stay at RTIS agencies.</w:t>
      </w:r>
    </w:p>
    <w:p w14:paraId="6A910BF6"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Lifecycle of Youth in RTIS Agency Placement Report now includes various data elements that examine a youth’s stay at RTIS agencies.</w:t>
      </w:r>
    </w:p>
    <w:p w14:paraId="5984BE99"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QRTP 60-Day Ruling Due Date Report and QRTP CANS Assessment Admin Report have been merged into one report titled “QRTP Action Items Due Date Report". Additionally, the Director’s Signature Requirement data elements for applicable youth in QRTP Placement Settings have been added to this report to allow for complete monitoring and review of all QRTP Youth requirements within one Administrative Report.</w:t>
      </w:r>
    </w:p>
    <w:p w14:paraId="5490D271"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Report 571 Notification to Kinship is now within case, under Forms/Notices.  This allows the user to generate a letter to kin available for placement.</w:t>
      </w:r>
    </w:p>
    <w:p w14:paraId="52E6113E"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Adult case members and associated case members now display in dropdown; worker can select up to two (2) parent(s) or caretaker(s), view their DOB, Phone Number, Address, City &amp; State which also displays in the report after selection is made.</w:t>
      </w:r>
    </w:p>
    <w:p w14:paraId="5F304958"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 xml:space="preserve">The issue </w:t>
      </w:r>
      <w:proofErr w:type="gramStart"/>
      <w:r w:rsidRPr="00650356">
        <w:rPr>
          <w:color w:val="010101"/>
          <w:sz w:val="20"/>
          <w:szCs w:val="20"/>
        </w:rPr>
        <w:t>about  Licensed</w:t>
      </w:r>
      <w:proofErr w:type="gramEnd"/>
      <w:r w:rsidRPr="00650356">
        <w:rPr>
          <w:color w:val="010101"/>
          <w:sz w:val="20"/>
          <w:szCs w:val="20"/>
        </w:rPr>
        <w:t xml:space="preserve"> / Certified Provider Yes/No data populating incorrectly has been corrected and language from Monthly cost of care paid by the agency to Monthly cost of care paid for the child/youth have been updated.</w:t>
      </w:r>
    </w:p>
    <w:p w14:paraId="5A7A9C4B"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Search, Clear All and Generate Report buttons have been moved to sticky footer to prevent scrolling on results screen.</w:t>
      </w:r>
    </w:p>
    <w:p w14:paraId="2CCAD598"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Access to the Administration tab and report link has been provided to ODM Unit SACWIS users.</w:t>
      </w:r>
    </w:p>
    <w:p w14:paraId="7C70F4B8"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Medicaid termination month default date on the parameter page now changes based on the system date.  The default date now works the 16th through the 16th.  For example, if a user runs the report on Feb 5th</w:t>
      </w:r>
      <w:proofErr w:type="gramStart"/>
      <w:r w:rsidRPr="00650356">
        <w:rPr>
          <w:color w:val="010101"/>
          <w:sz w:val="20"/>
          <w:szCs w:val="20"/>
        </w:rPr>
        <w:t xml:space="preserve"> 2022</w:t>
      </w:r>
      <w:proofErr w:type="gramEnd"/>
      <w:r w:rsidRPr="00650356">
        <w:rPr>
          <w:color w:val="010101"/>
          <w:sz w:val="20"/>
          <w:szCs w:val="20"/>
        </w:rPr>
        <w:t>, the default month would be 01/2022 but if the user runs the report on Feb 17th 2022, the default date would be 02/2022.</w:t>
      </w:r>
    </w:p>
    <w:p w14:paraId="14692225"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Report code for RPT 229 has been modified to use Person ID as a parameter to generate report successfully.</w:t>
      </w:r>
    </w:p>
    <w:p w14:paraId="204F9D1E"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QRTP 60-Day Ruling Due Date Report and QRTP CANS Assessment Admin Report have been merged into one report titled “QRTP Action Items Due Date Report". Additionally, the Director’s Signature Requirement data elements for applicable youth in QRTP Placement Settings have been added to this report to allow for complete monitoring and review of all QRTP Youth requirements within one Administrative Report.</w:t>
      </w:r>
    </w:p>
    <w:p w14:paraId="294B39CD" w14:textId="77777777" w:rsidR="00650356" w:rsidRPr="00650356" w:rsidRDefault="00650356" w:rsidP="00650356">
      <w:pPr>
        <w:pStyle w:val="BodyText"/>
        <w:numPr>
          <w:ilvl w:val="0"/>
          <w:numId w:val="8"/>
        </w:numPr>
        <w:spacing w:before="1"/>
        <w:rPr>
          <w:color w:val="010101"/>
          <w:sz w:val="20"/>
          <w:szCs w:val="20"/>
        </w:rPr>
      </w:pPr>
      <w:r w:rsidRPr="00650356">
        <w:rPr>
          <w:color w:val="010101"/>
          <w:sz w:val="20"/>
          <w:szCs w:val="20"/>
        </w:rPr>
        <w:t>The QRTP 60-Day Ruling Due Date Report and QRTP CANS Assessment Admin Report have been merged into one report titled “QRTP Action Items Due Date Report". Additionally, the Director’s Signature Requirement data elements for applicable youth in QRTP Placement Settings have been added to this report to allow for complete monitoring and review of all QRTP Youth requirements within one Administrative Report.</w:t>
      </w:r>
    </w:p>
    <w:p w14:paraId="6E78ABD8" w14:textId="45F54643" w:rsidR="005C7BAF" w:rsidRPr="002D5A34" w:rsidRDefault="00650356" w:rsidP="00650356">
      <w:pPr>
        <w:pStyle w:val="BodyText"/>
        <w:numPr>
          <w:ilvl w:val="0"/>
          <w:numId w:val="8"/>
        </w:numPr>
        <w:spacing w:before="1"/>
        <w:rPr>
          <w:color w:val="010101"/>
          <w:sz w:val="20"/>
          <w:szCs w:val="20"/>
        </w:rPr>
      </w:pPr>
      <w:r w:rsidRPr="00650356">
        <w:rPr>
          <w:color w:val="010101"/>
          <w:sz w:val="20"/>
          <w:szCs w:val="20"/>
        </w:rPr>
        <w:t>The name of this report has been changed to "Family &amp; Permanency Team Member Report".</w:t>
      </w:r>
    </w:p>
    <w:p w14:paraId="3EF0B94C" w14:textId="77777777" w:rsidR="00871D70" w:rsidRPr="002D5A34" w:rsidRDefault="00871D70" w:rsidP="002D5A34">
      <w:pPr>
        <w:pStyle w:val="BodyText"/>
        <w:spacing w:before="1"/>
        <w:rPr>
          <w:sz w:val="20"/>
          <w:szCs w:val="20"/>
        </w:rPr>
      </w:pPr>
    </w:p>
    <w:p w14:paraId="6E78ABD9" w14:textId="77777777" w:rsidR="005C7BAF" w:rsidRPr="002D5A34" w:rsidRDefault="006F4DDB" w:rsidP="002D5A34">
      <w:pPr>
        <w:ind w:left="104"/>
        <w:rPr>
          <w:b/>
          <w:sz w:val="20"/>
          <w:szCs w:val="20"/>
        </w:rPr>
      </w:pPr>
      <w:r w:rsidRPr="002D5A34">
        <w:rPr>
          <w:b/>
          <w:color w:val="010101"/>
          <w:w w:val="105"/>
          <w:sz w:val="20"/>
          <w:szCs w:val="20"/>
        </w:rPr>
        <w:t>PROVIDER</w:t>
      </w:r>
    </w:p>
    <w:p w14:paraId="6E78ABDA" w14:textId="77777777" w:rsidR="005C7BAF" w:rsidRPr="002D5A34" w:rsidRDefault="005C7BAF" w:rsidP="002D5A34">
      <w:pPr>
        <w:pStyle w:val="BodyText"/>
        <w:spacing w:before="0"/>
        <w:rPr>
          <w:b/>
          <w:sz w:val="20"/>
          <w:szCs w:val="20"/>
        </w:rPr>
      </w:pPr>
    </w:p>
    <w:p w14:paraId="756F78B3" w14:textId="77777777" w:rsidR="006444FD" w:rsidRPr="006444FD" w:rsidRDefault="006444FD" w:rsidP="006444FD">
      <w:pPr>
        <w:pStyle w:val="ListParagraph"/>
        <w:numPr>
          <w:ilvl w:val="0"/>
          <w:numId w:val="9"/>
        </w:numPr>
        <w:tabs>
          <w:tab w:val="left" w:pos="828"/>
          <w:tab w:val="left" w:pos="829"/>
        </w:tabs>
        <w:ind w:right="144"/>
        <w:rPr>
          <w:color w:val="010101"/>
          <w:w w:val="105"/>
          <w:sz w:val="20"/>
          <w:szCs w:val="20"/>
        </w:rPr>
      </w:pPr>
      <w:r w:rsidRPr="006444FD">
        <w:rPr>
          <w:color w:val="010101"/>
          <w:w w:val="105"/>
          <w:sz w:val="20"/>
          <w:szCs w:val="20"/>
        </w:rPr>
        <w:t>Training columns are no longer unchecking when all three columns are marked as paid and modifications are made to the participants.</w:t>
      </w:r>
    </w:p>
    <w:p w14:paraId="587C6B5A" w14:textId="77777777" w:rsidR="00D03F9A" w:rsidRDefault="006444FD" w:rsidP="00D03F9A">
      <w:pPr>
        <w:pStyle w:val="ListParagraph"/>
        <w:numPr>
          <w:ilvl w:val="0"/>
          <w:numId w:val="9"/>
        </w:numPr>
        <w:tabs>
          <w:tab w:val="left" w:pos="828"/>
          <w:tab w:val="left" w:pos="829"/>
        </w:tabs>
        <w:ind w:right="144"/>
        <w:rPr>
          <w:color w:val="010101"/>
          <w:w w:val="105"/>
          <w:sz w:val="20"/>
          <w:szCs w:val="20"/>
        </w:rPr>
      </w:pPr>
      <w:r w:rsidRPr="006444FD">
        <w:rPr>
          <w:color w:val="010101"/>
          <w:w w:val="105"/>
          <w:sz w:val="20"/>
          <w:szCs w:val="20"/>
        </w:rPr>
        <w:t>This defect corrects an error in the RTIS system which would not allow save of an email address that contained dashes or underscores.</w:t>
      </w:r>
    </w:p>
    <w:p w14:paraId="6E78ABFF" w14:textId="73BDEEBB" w:rsidR="005C7BAF" w:rsidRPr="00D03F9A" w:rsidRDefault="006444FD" w:rsidP="00D03F9A">
      <w:pPr>
        <w:pStyle w:val="ListParagraph"/>
        <w:numPr>
          <w:ilvl w:val="0"/>
          <w:numId w:val="9"/>
        </w:numPr>
        <w:tabs>
          <w:tab w:val="left" w:pos="828"/>
          <w:tab w:val="left" w:pos="829"/>
        </w:tabs>
        <w:ind w:right="144"/>
        <w:rPr>
          <w:color w:val="010101"/>
          <w:w w:val="105"/>
          <w:sz w:val="20"/>
          <w:szCs w:val="20"/>
        </w:rPr>
      </w:pPr>
      <w:r w:rsidRPr="00D03F9A">
        <w:rPr>
          <w:color w:val="010101"/>
          <w:w w:val="105"/>
          <w:sz w:val="20"/>
          <w:szCs w:val="20"/>
        </w:rPr>
        <w:t>When users select the Add Characteristics button and hits Save, the user receives the warning message: We found a few areas that need your attention:</w:t>
      </w:r>
      <w:r w:rsidR="00D03F9A" w:rsidRPr="00D03F9A">
        <w:rPr>
          <w:color w:val="010101"/>
          <w:w w:val="105"/>
          <w:sz w:val="20"/>
          <w:szCs w:val="20"/>
        </w:rPr>
        <w:t xml:space="preserve"> </w:t>
      </w:r>
      <w:r w:rsidRPr="00D03F9A">
        <w:rPr>
          <w:color w:val="010101"/>
          <w:w w:val="105"/>
          <w:sz w:val="20"/>
          <w:szCs w:val="20"/>
        </w:rPr>
        <w:t>You must select a Characteristic Type.</w:t>
      </w:r>
    </w:p>
    <w:sectPr w:rsidR="005C7BAF" w:rsidRPr="00D03F9A" w:rsidSect="0029558D">
      <w:headerReference w:type="default" r:id="rId10"/>
      <w:footerReference w:type="default" r:id="rId11"/>
      <w:type w:val="continuous"/>
      <w:pgSz w:w="12240" w:h="15840"/>
      <w:pgMar w:top="1580" w:right="1300" w:bottom="1220" w:left="1340" w:header="713"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BF87" w14:textId="77777777" w:rsidR="002D23B8" w:rsidRDefault="002D23B8">
      <w:r>
        <w:separator/>
      </w:r>
    </w:p>
  </w:endnote>
  <w:endnote w:type="continuationSeparator" w:id="0">
    <w:p w14:paraId="48AC3678" w14:textId="77777777" w:rsidR="002D23B8" w:rsidRDefault="002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1" w14:textId="28AB08B2" w:rsidR="005C7BAF" w:rsidRDefault="000B471F">
    <w:pPr>
      <w:pStyle w:val="BodyText"/>
      <w:spacing w:before="0" w:line="14" w:lineRule="auto"/>
      <w:rPr>
        <w:sz w:val="20"/>
      </w:rPr>
    </w:pPr>
    <w:r>
      <w:rPr>
        <w:noProof/>
      </w:rPr>
      <mc:AlternateContent>
        <mc:Choice Requires="wps">
          <w:drawing>
            <wp:anchor distT="0" distB="0" distL="114300" distR="114300" simplePos="0" relativeHeight="487457280" behindDoc="1" locked="0" layoutInCell="1" allowOverlap="1" wp14:anchorId="6E78AC06" wp14:editId="3991C7CE">
              <wp:simplePos x="0" y="0"/>
              <wp:positionH relativeFrom="page">
                <wp:posOffset>3500755</wp:posOffset>
              </wp:positionH>
              <wp:positionV relativeFrom="page">
                <wp:posOffset>9264650</wp:posOffset>
              </wp:positionV>
              <wp:extent cx="802005" cy="17335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9" w14:textId="5CE77A11" w:rsidR="005C7BAF" w:rsidRDefault="006F4DDB">
                          <w:pPr>
                            <w:spacing w:before="11"/>
                            <w:ind w:left="20"/>
                            <w:rPr>
                              <w:b/>
                              <w:color w:val="010101"/>
                              <w:spacing w:val="1"/>
                              <w:sz w:val="20"/>
                            </w:rPr>
                          </w:pPr>
                          <w:r>
                            <w:rPr>
                              <w:color w:val="010101"/>
                              <w:sz w:val="19"/>
                            </w:rPr>
                            <w:t>Page</w:t>
                          </w:r>
                          <w:r>
                            <w:rPr>
                              <w:color w:val="010101"/>
                              <w:spacing w:val="6"/>
                              <w:sz w:val="19"/>
                            </w:rPr>
                            <w:t xml:space="preserve"> </w:t>
                          </w:r>
                          <w:r>
                            <w:fldChar w:fldCharType="begin"/>
                          </w:r>
                          <w:r>
                            <w:rPr>
                              <w:rFonts w:ascii="Times New Roman"/>
                              <w:b/>
                              <w:color w:val="010101"/>
                              <w:sz w:val="21"/>
                            </w:rPr>
                            <w:instrText xml:space="preserve"> PAGE </w:instrText>
                          </w:r>
                          <w:r>
                            <w:fldChar w:fldCharType="separate"/>
                          </w:r>
                          <w:r>
                            <w:t>10</w:t>
                          </w:r>
                          <w:r>
                            <w:fldChar w:fldCharType="end"/>
                          </w:r>
                          <w:r>
                            <w:rPr>
                              <w:rFonts w:ascii="Times New Roman"/>
                              <w:b/>
                              <w:color w:val="010101"/>
                              <w:spacing w:val="-5"/>
                              <w:sz w:val="21"/>
                            </w:rPr>
                            <w:t xml:space="preserve"> </w:t>
                          </w:r>
                          <w:r>
                            <w:rPr>
                              <w:b/>
                              <w:color w:val="010101"/>
                              <w:sz w:val="20"/>
                            </w:rPr>
                            <w:t>of</w:t>
                          </w:r>
                          <w:r>
                            <w:rPr>
                              <w:b/>
                              <w:color w:val="010101"/>
                              <w:spacing w:val="1"/>
                              <w:sz w:val="20"/>
                            </w:rPr>
                            <w:t xml:space="preserve"> </w:t>
                          </w:r>
                          <w:r w:rsidR="000E66EF">
                            <w:rPr>
                              <w:b/>
                              <w:color w:val="010101"/>
                              <w:spacing w:val="1"/>
                              <w:sz w:val="20"/>
                            </w:rPr>
                            <w:t>5</w:t>
                          </w:r>
                        </w:p>
                        <w:p w14:paraId="3742D5E9" w14:textId="77777777" w:rsidR="000E66EF" w:rsidRDefault="000E66EF">
                          <w:pPr>
                            <w:spacing w:before="11"/>
                            <w:ind w:left="20"/>
                            <w:rPr>
                              <w:rFonts w:asci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6" id="_x0000_t202" coordsize="21600,21600" o:spt="202" path="m,l,21600r21600,l21600,xe">
              <v:stroke joinstyle="miter"/>
              <v:path gradientshapeok="t" o:connecttype="rect"/>
            </v:shapetype>
            <v:shape id="docshape3" o:spid="_x0000_s1027" type="#_x0000_t202" style="position:absolute;margin-left:275.65pt;margin-top:729.5pt;width:63.15pt;height:13.65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" filled="f" stroked="f">
              <v:textbox inset="0,0,0,0">
                <w:txbxContent>
                  <w:p w14:paraId="6E78AC09" w14:textId="5CE77A11" w:rsidR="005C7BAF" w:rsidRDefault="006F4DDB">
                    <w:pPr>
                      <w:spacing w:before="11"/>
                      <w:ind w:left="20"/>
                      <w:rPr>
                        <w:b/>
                        <w:color w:val="010101"/>
                        <w:spacing w:val="1"/>
                        <w:sz w:val="20"/>
                      </w:rPr>
                    </w:pPr>
                    <w:r>
                      <w:rPr>
                        <w:color w:val="010101"/>
                        <w:sz w:val="19"/>
                      </w:rPr>
                      <w:t>Page</w:t>
                    </w:r>
                    <w:r>
                      <w:rPr>
                        <w:color w:val="010101"/>
                        <w:spacing w:val="6"/>
                        <w:sz w:val="19"/>
                      </w:rPr>
                      <w:t xml:space="preserve"> </w:t>
                    </w:r>
                    <w:r>
                      <w:fldChar w:fldCharType="begin"/>
                    </w:r>
                    <w:r>
                      <w:rPr>
                        <w:rFonts w:ascii="Times New Roman"/>
                        <w:b/>
                        <w:color w:val="010101"/>
                        <w:sz w:val="21"/>
                      </w:rPr>
                      <w:instrText xml:space="preserve"> PAGE </w:instrText>
                    </w:r>
                    <w:r>
                      <w:fldChar w:fldCharType="separate"/>
                    </w:r>
                    <w:r>
                      <w:t>10</w:t>
                    </w:r>
                    <w:r>
                      <w:fldChar w:fldCharType="end"/>
                    </w:r>
                    <w:r>
                      <w:rPr>
                        <w:rFonts w:ascii="Times New Roman"/>
                        <w:b/>
                        <w:color w:val="010101"/>
                        <w:spacing w:val="-5"/>
                        <w:sz w:val="21"/>
                      </w:rPr>
                      <w:t xml:space="preserve"> </w:t>
                    </w:r>
                    <w:r>
                      <w:rPr>
                        <w:b/>
                        <w:color w:val="010101"/>
                        <w:sz w:val="20"/>
                      </w:rPr>
                      <w:t>of</w:t>
                    </w:r>
                    <w:r>
                      <w:rPr>
                        <w:b/>
                        <w:color w:val="010101"/>
                        <w:spacing w:val="1"/>
                        <w:sz w:val="20"/>
                      </w:rPr>
                      <w:t xml:space="preserve"> </w:t>
                    </w:r>
                    <w:r w:rsidR="000E66EF">
                      <w:rPr>
                        <w:b/>
                        <w:color w:val="010101"/>
                        <w:spacing w:val="1"/>
                        <w:sz w:val="20"/>
                      </w:rPr>
                      <w:t>5</w:t>
                    </w:r>
                  </w:p>
                  <w:p w14:paraId="3742D5E9" w14:textId="77777777" w:rsidR="000E66EF" w:rsidRDefault="000E66EF">
                    <w:pPr>
                      <w:spacing w:before="11"/>
                      <w:ind w:left="20"/>
                      <w:rPr>
                        <w:rFonts w:ascii="Times New Roman"/>
                        <w:b/>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E3CF" w14:textId="77777777" w:rsidR="002D23B8" w:rsidRDefault="002D23B8">
      <w:r>
        <w:separator/>
      </w:r>
    </w:p>
  </w:footnote>
  <w:footnote w:type="continuationSeparator" w:id="0">
    <w:p w14:paraId="21F54D09" w14:textId="77777777" w:rsidR="002D23B8" w:rsidRDefault="002D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0" w14:textId="43D79C18" w:rsidR="005C7BAF" w:rsidRDefault="006F4DDB">
    <w:pPr>
      <w:pStyle w:val="BodyText"/>
      <w:spacing w:before="0" w:line="14" w:lineRule="auto"/>
      <w:rPr>
        <w:sz w:val="20"/>
      </w:rPr>
    </w:pPr>
    <w:r>
      <w:rPr>
        <w:noProof/>
      </w:rPr>
      <w:drawing>
        <wp:anchor distT="0" distB="0" distL="0" distR="0" simplePos="0" relativeHeight="251659776" behindDoc="1" locked="0" layoutInCell="1" allowOverlap="1" wp14:anchorId="6E78AC02" wp14:editId="6E78AC03">
          <wp:simplePos x="0" y="0"/>
          <wp:positionH relativeFrom="page">
            <wp:posOffset>914400</wp:posOffset>
          </wp:positionH>
          <wp:positionV relativeFrom="page">
            <wp:posOffset>457200</wp:posOffset>
          </wp:positionV>
          <wp:extent cx="1383792" cy="2194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792" cy="219455"/>
                  </a:xfrm>
                  <a:prstGeom prst="rect">
                    <a:avLst/>
                  </a:prstGeom>
                </pic:spPr>
              </pic:pic>
            </a:graphicData>
          </a:graphic>
        </wp:anchor>
      </w:drawing>
    </w:r>
    <w:r w:rsidR="000B471F">
      <w:rPr>
        <w:noProof/>
      </w:rPr>
      <mc:AlternateContent>
        <mc:Choice Requires="wps">
          <w:drawing>
            <wp:anchor distT="0" distB="0" distL="114300" distR="114300" simplePos="0" relativeHeight="487456256" behindDoc="1" locked="0" layoutInCell="1" allowOverlap="1" wp14:anchorId="6E78AC04" wp14:editId="49EA7D59">
              <wp:simplePos x="0" y="0"/>
              <wp:positionH relativeFrom="page">
                <wp:posOffset>895985</wp:posOffset>
              </wp:positionH>
              <wp:positionV relativeFrom="page">
                <wp:posOffset>1005840</wp:posOffset>
              </wp:positionV>
              <wp:extent cx="59893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B6FC6" id="docshape1" o:spid="_x0000_s1026" style="position:absolute;margin-left:70.55pt;margin-top:79.2pt;width:471.6pt;height:.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" fillcolor="black" stroked="f">
              <w10:wrap anchorx="page" anchory="page"/>
            </v:rect>
          </w:pict>
        </mc:Fallback>
      </mc:AlternateContent>
    </w:r>
    <w:r w:rsidR="000B471F">
      <w:rPr>
        <w:noProof/>
      </w:rPr>
      <mc:AlternateContent>
        <mc:Choice Requires="wps">
          <w:drawing>
            <wp:anchor distT="0" distB="0" distL="114300" distR="114300" simplePos="0" relativeHeight="487456768" behindDoc="1" locked="0" layoutInCell="1" allowOverlap="1" wp14:anchorId="6E78AC05" wp14:editId="62A547A8">
              <wp:simplePos x="0" y="0"/>
              <wp:positionH relativeFrom="page">
                <wp:posOffset>4225925</wp:posOffset>
              </wp:positionH>
              <wp:positionV relativeFrom="page">
                <wp:posOffset>440055</wp:posOffset>
              </wp:positionV>
              <wp:extent cx="2670810" cy="3613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77777777"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39617C">
                            <w:rPr>
                              <w:rFonts w:ascii="Times New Roman"/>
                              <w:b/>
                              <w:color w:val="030303"/>
                              <w:w w:val="105"/>
                              <w:sz w:val="23"/>
                            </w:rPr>
                            <w:t>1</w:t>
                          </w:r>
                          <w:r w:rsidR="000B5D83">
                            <w:rPr>
                              <w:rFonts w:ascii="Times New Roman"/>
                              <w:b/>
                              <w:color w:val="030303"/>
                              <w:w w:val="105"/>
                              <w:sz w:val="23"/>
                            </w:rPr>
                            <w:t>8</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5" id="_x0000_t202" coordsize="21600,21600" o:spt="202" path="m,l,21600r21600,l21600,xe">
              <v:stroke joinstyle="miter"/>
              <v:path gradientshapeok="t" o:connecttype="rect"/>
            </v:shapetype>
            <v:shape id="docshape2" o:spid="_x0000_s1026" type="#_x0000_t202" style="position:absolute;margin-left:332.75pt;margin-top:34.65pt;width:210.3pt;height:28.4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" filled="f" stroked="f">
              <v:textbox inset="0,0,0,0">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77777777"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39617C">
                      <w:rPr>
                        <w:rFonts w:ascii="Times New Roman"/>
                        <w:b/>
                        <w:color w:val="030303"/>
                        <w:w w:val="105"/>
                        <w:sz w:val="23"/>
                      </w:rPr>
                      <w:t>1</w:t>
                    </w:r>
                    <w:r w:rsidR="000B5D83">
                      <w:rPr>
                        <w:rFonts w:ascii="Times New Roman"/>
                        <w:b/>
                        <w:color w:val="030303"/>
                        <w:w w:val="105"/>
                        <w:sz w:val="23"/>
                      </w:rPr>
                      <w:t>8</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72E"/>
    <w:multiLevelType w:val="hybridMultilevel"/>
    <w:tmpl w:val="121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C6B7B"/>
    <w:multiLevelType w:val="hybridMultilevel"/>
    <w:tmpl w:val="1D6AB8BA"/>
    <w:lvl w:ilvl="0" w:tplc="2C6A5FE2">
      <w:numFmt w:val="bullet"/>
      <w:lvlText w:val="•"/>
      <w:lvlJc w:val="left"/>
      <w:pPr>
        <w:ind w:left="825" w:hanging="362"/>
      </w:pPr>
      <w:rPr>
        <w:rFonts w:ascii="Arial" w:eastAsia="Arial" w:hAnsi="Arial" w:cs="Aria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2" w15:restartNumberingAfterBreak="0">
    <w:nsid w:val="2A094915"/>
    <w:multiLevelType w:val="hybridMultilevel"/>
    <w:tmpl w:val="F7CCF3D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3" w15:restartNumberingAfterBreak="0">
    <w:nsid w:val="2B080089"/>
    <w:multiLevelType w:val="hybridMultilevel"/>
    <w:tmpl w:val="86D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13898"/>
    <w:multiLevelType w:val="hybridMultilevel"/>
    <w:tmpl w:val="AE1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3292B"/>
    <w:multiLevelType w:val="hybridMultilevel"/>
    <w:tmpl w:val="175A474E"/>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6" w15:restartNumberingAfterBreak="0">
    <w:nsid w:val="42767E09"/>
    <w:multiLevelType w:val="hybridMultilevel"/>
    <w:tmpl w:val="646C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37C4E"/>
    <w:multiLevelType w:val="hybridMultilevel"/>
    <w:tmpl w:val="99E6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510FA"/>
    <w:multiLevelType w:val="hybridMultilevel"/>
    <w:tmpl w:val="CE1E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031E5"/>
    <w:multiLevelType w:val="hybridMultilevel"/>
    <w:tmpl w:val="9DB812B6"/>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0" w15:restartNumberingAfterBreak="0">
    <w:nsid w:val="578A162D"/>
    <w:multiLevelType w:val="hybridMultilevel"/>
    <w:tmpl w:val="0412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277B5"/>
    <w:multiLevelType w:val="hybridMultilevel"/>
    <w:tmpl w:val="774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C6AD5"/>
    <w:multiLevelType w:val="hybridMultilevel"/>
    <w:tmpl w:val="4668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C772D"/>
    <w:multiLevelType w:val="hybridMultilevel"/>
    <w:tmpl w:val="A81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F07C3"/>
    <w:multiLevelType w:val="hybridMultilevel"/>
    <w:tmpl w:val="F70E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8041D"/>
    <w:multiLevelType w:val="hybridMultilevel"/>
    <w:tmpl w:val="D844588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6" w15:restartNumberingAfterBreak="0">
    <w:nsid w:val="7FFB1587"/>
    <w:multiLevelType w:val="hybridMultilevel"/>
    <w:tmpl w:val="1B28393C"/>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num w:numId="1">
    <w:abstractNumId w:val="1"/>
  </w:num>
  <w:num w:numId="2">
    <w:abstractNumId w:val="3"/>
  </w:num>
  <w:num w:numId="3">
    <w:abstractNumId w:val="8"/>
  </w:num>
  <w:num w:numId="4">
    <w:abstractNumId w:val="6"/>
  </w:num>
  <w:num w:numId="5">
    <w:abstractNumId w:val="11"/>
  </w:num>
  <w:num w:numId="6">
    <w:abstractNumId w:val="14"/>
  </w:num>
  <w:num w:numId="7">
    <w:abstractNumId w:val="7"/>
  </w:num>
  <w:num w:numId="8">
    <w:abstractNumId w:val="4"/>
  </w:num>
  <w:num w:numId="9">
    <w:abstractNumId w:val="16"/>
  </w:num>
  <w:num w:numId="10">
    <w:abstractNumId w:val="15"/>
  </w:num>
  <w:num w:numId="11">
    <w:abstractNumId w:val="9"/>
  </w:num>
  <w:num w:numId="12">
    <w:abstractNumId w:val="5"/>
  </w:num>
  <w:num w:numId="13">
    <w:abstractNumId w:val="2"/>
  </w:num>
  <w:num w:numId="14">
    <w:abstractNumId w:val="13"/>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F"/>
    <w:rsid w:val="00027867"/>
    <w:rsid w:val="000547DE"/>
    <w:rsid w:val="000B471F"/>
    <w:rsid w:val="000B5D83"/>
    <w:rsid w:val="000E66EF"/>
    <w:rsid w:val="000E7B98"/>
    <w:rsid w:val="00107D10"/>
    <w:rsid w:val="001C2E5C"/>
    <w:rsid w:val="00231D7C"/>
    <w:rsid w:val="00233F85"/>
    <w:rsid w:val="00272C18"/>
    <w:rsid w:val="0029558D"/>
    <w:rsid w:val="002D23B8"/>
    <w:rsid w:val="002D5A34"/>
    <w:rsid w:val="0039617C"/>
    <w:rsid w:val="003D6C1B"/>
    <w:rsid w:val="004B69BB"/>
    <w:rsid w:val="005C7BAF"/>
    <w:rsid w:val="006444FD"/>
    <w:rsid w:val="00650356"/>
    <w:rsid w:val="00696F2F"/>
    <w:rsid w:val="006B7665"/>
    <w:rsid w:val="006F0320"/>
    <w:rsid w:val="006F2A17"/>
    <w:rsid w:val="006F4DDB"/>
    <w:rsid w:val="007B2933"/>
    <w:rsid w:val="00871D70"/>
    <w:rsid w:val="00A50AB2"/>
    <w:rsid w:val="00A95B8E"/>
    <w:rsid w:val="00AD32FC"/>
    <w:rsid w:val="00B275C5"/>
    <w:rsid w:val="00D03F9A"/>
    <w:rsid w:val="00D5567A"/>
    <w:rsid w:val="00E042DA"/>
    <w:rsid w:val="00E1018E"/>
    <w:rsid w:val="00E66A88"/>
    <w:rsid w:val="00EB603C"/>
    <w:rsid w:val="00F01F0B"/>
    <w:rsid w:val="00F41588"/>
    <w:rsid w:val="00F704CB"/>
    <w:rsid w:val="00FB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8AB34"/>
  <w15:docId w15:val="{71ACA930-8288-4666-8CB3-2B12A59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pPr>
    <w:rPr>
      <w:sz w:val="19"/>
      <w:szCs w:val="19"/>
    </w:rPr>
  </w:style>
  <w:style w:type="paragraph" w:styleId="Title">
    <w:name w:val="Title"/>
    <w:basedOn w:val="Normal"/>
    <w:uiPriority w:val="10"/>
    <w:qFormat/>
    <w:pPr>
      <w:spacing w:before="10"/>
    </w:pPr>
    <w:rPr>
      <w:rFonts w:ascii="Times New Roman" w:eastAsia="Times New Roman" w:hAnsi="Times New Roman" w:cs="Times New Roman"/>
      <w:b/>
      <w:bCs/>
      <w:sz w:val="23"/>
      <w:szCs w:val="23"/>
    </w:rPr>
  </w:style>
  <w:style w:type="paragraph" w:styleId="ListParagraph">
    <w:name w:val="List Paragraph"/>
    <w:basedOn w:val="Normal"/>
    <w:uiPriority w:val="1"/>
    <w:qFormat/>
    <w:pPr>
      <w:spacing w:before="13"/>
      <w:ind w:left="8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17C"/>
    <w:pPr>
      <w:tabs>
        <w:tab w:val="center" w:pos="4680"/>
        <w:tab w:val="right" w:pos="9360"/>
      </w:tabs>
    </w:pPr>
  </w:style>
  <w:style w:type="character" w:customStyle="1" w:styleId="HeaderChar">
    <w:name w:val="Header Char"/>
    <w:basedOn w:val="DefaultParagraphFont"/>
    <w:link w:val="Header"/>
    <w:uiPriority w:val="99"/>
    <w:rsid w:val="0039617C"/>
    <w:rPr>
      <w:rFonts w:ascii="Arial" w:eastAsia="Arial" w:hAnsi="Arial" w:cs="Arial"/>
    </w:rPr>
  </w:style>
  <w:style w:type="paragraph" w:styleId="Footer">
    <w:name w:val="footer"/>
    <w:basedOn w:val="Normal"/>
    <w:link w:val="FooterChar"/>
    <w:uiPriority w:val="99"/>
    <w:unhideWhenUsed/>
    <w:rsid w:val="0039617C"/>
    <w:pPr>
      <w:tabs>
        <w:tab w:val="center" w:pos="4680"/>
        <w:tab w:val="right" w:pos="9360"/>
      </w:tabs>
    </w:pPr>
  </w:style>
  <w:style w:type="character" w:customStyle="1" w:styleId="FooterChar">
    <w:name w:val="Footer Char"/>
    <w:basedOn w:val="DefaultParagraphFont"/>
    <w:link w:val="Footer"/>
    <w:uiPriority w:val="99"/>
    <w:rsid w:val="003961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991">
      <w:bodyDiv w:val="1"/>
      <w:marLeft w:val="0"/>
      <w:marRight w:val="0"/>
      <w:marTop w:val="0"/>
      <w:marBottom w:val="0"/>
      <w:divBdr>
        <w:top w:val="none" w:sz="0" w:space="0" w:color="auto"/>
        <w:left w:val="none" w:sz="0" w:space="0" w:color="auto"/>
        <w:bottom w:val="none" w:sz="0" w:space="0" w:color="auto"/>
        <w:right w:val="none" w:sz="0" w:space="0" w:color="auto"/>
      </w:divBdr>
    </w:div>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 w:id="174110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6" ma:contentTypeDescription="Create a new document." ma:contentTypeScope="" ma:versionID="1c77c4c1f57768e406ae0b3d1328f9be">
  <xsd:schema xmlns:xsd="http://www.w3.org/2001/XMLSchema" xmlns:xs="http://www.w3.org/2001/XMLSchema" xmlns:p="http://schemas.microsoft.com/office/2006/metadata/properties" xmlns:ns2="9ec58950-0196-4d3c-89db-a779c1f1147a" xmlns:ns3="76ac0b06-d628-4ad6-b9a6-3e0d8bfcf38d" targetNamespace="http://schemas.microsoft.com/office/2006/metadata/properties" ma:root="true" ma:fieldsID="6573f167d2676c6688e3632477aa2aed" ns2:_="" ns3:_="">
    <xsd:import namespace="9ec58950-0196-4d3c-89db-a779c1f1147a"/>
    <xsd:import namespace="76ac0b06-d628-4ad6-b9a6-3e0d8bfcf3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5389C-D72B-41C1-A4CC-BC833593E101}">
  <ds:schemaRefs>
    <ds:schemaRef ds:uri="http://schemas.microsoft.com/sharepoint/v3/contenttype/forms"/>
  </ds:schemaRefs>
</ds:datastoreItem>
</file>

<file path=customXml/itemProps2.xml><?xml version="1.0" encoding="utf-8"?>
<ds:datastoreItem xmlns:ds="http://schemas.openxmlformats.org/officeDocument/2006/customXml" ds:itemID="{973F7556-444B-4E18-8CA7-B29332BF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8950-0196-4d3c-89db-a779c1f1147a"/>
    <ds:schemaRef ds:uri="76ac0b06-d628-4ad6-b9a6-3e0d8bfc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E1EAE-3013-4BAF-9FF1-A517E9421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Release Notes 4.11.1.pdf</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4.11.1.pdf</dc:title>
  <dc:creator>MILLEJ</dc:creator>
  <cp:lastModifiedBy>Hinzman, Heather</cp:lastModifiedBy>
  <cp:revision>16</cp:revision>
  <dcterms:created xsi:type="dcterms:W3CDTF">2022-02-28T12:57:00Z</dcterms:created>
  <dcterms:modified xsi:type="dcterms:W3CDTF">2022-02-28T13:11:00Z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0x01010073D9AA665BD0064BBAF141DD00F8F4F5</vt:lpwstr>
  </property>
</Properties>
</file>