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15" w:rsidRPr="00A74F45" w:rsidRDefault="00C02B15" w:rsidP="003045B9">
      <w:r w:rsidRPr="00A74F45">
        <w:rPr>
          <w:b/>
        </w:rPr>
        <w:t>ADMINISTRATION</w:t>
      </w:r>
    </w:p>
    <w:p w:rsidR="00FF3CC6" w:rsidRPr="00FF3CC6" w:rsidRDefault="00FF3CC6" w:rsidP="003045B9">
      <w:pPr>
        <w:pStyle w:val="ListParagraph"/>
        <w:numPr>
          <w:ilvl w:val="0"/>
          <w:numId w:val="1"/>
        </w:numPr>
        <w:spacing w:after="0" w:line="240" w:lineRule="auto"/>
        <w:rPr>
          <w:rFonts w:eastAsia="Times New Roman" w:cs="Arial"/>
        </w:rPr>
      </w:pPr>
      <w:r w:rsidRPr="00FF3CC6">
        <w:t>State users will now have the ability to set agencies alternative response live through the application, without a data fix being required.</w:t>
      </w:r>
    </w:p>
    <w:p w:rsidR="00C02B15" w:rsidRDefault="00FF3CC6" w:rsidP="003045B9">
      <w:pPr>
        <w:pStyle w:val="ListParagraph"/>
        <w:numPr>
          <w:ilvl w:val="0"/>
          <w:numId w:val="1"/>
        </w:numPr>
        <w:spacing w:after="0" w:line="240" w:lineRule="auto"/>
        <w:rPr>
          <w:rFonts w:eastAsia="Times New Roman" w:cs="Arial"/>
        </w:rPr>
      </w:pPr>
      <w:r w:rsidRPr="00FF3CC6">
        <w:rPr>
          <w:rFonts w:eastAsia="Times New Roman" w:cs="Arial"/>
        </w:rPr>
        <w:t>When case conference notes contain line breaks they are being saved and display correctly in the narrative when the saved note is viewed.</w:t>
      </w:r>
    </w:p>
    <w:p w:rsidR="00FF3CC6" w:rsidRPr="00FF3CC6" w:rsidRDefault="00FF3CC6" w:rsidP="00FF3CC6">
      <w:pPr>
        <w:pStyle w:val="ListParagraph"/>
        <w:numPr>
          <w:ilvl w:val="0"/>
          <w:numId w:val="1"/>
        </w:numPr>
        <w:spacing w:after="0" w:line="240" w:lineRule="auto"/>
        <w:rPr>
          <w:rFonts w:eastAsia="Times New Roman" w:cs="Arial"/>
        </w:rPr>
      </w:pPr>
      <w:r w:rsidRPr="00FF3CC6">
        <w:rPr>
          <w:rFonts w:eastAsia="Times New Roman" w:cs="Arial"/>
        </w:rPr>
        <w:t>An administrative report entitled the SACWIS Employee User Group Report has been created.  This report displays all user groups possessed by each user in a specified agency.</w:t>
      </w:r>
    </w:p>
    <w:p w:rsidR="00FF3CC6" w:rsidRDefault="00FF3CC6" w:rsidP="00FF3CC6">
      <w:pPr>
        <w:pStyle w:val="ListParagraph"/>
        <w:numPr>
          <w:ilvl w:val="0"/>
          <w:numId w:val="1"/>
        </w:numPr>
        <w:spacing w:after="0" w:line="240" w:lineRule="auto"/>
        <w:rPr>
          <w:rFonts w:eastAsia="Times New Roman" w:cs="Arial"/>
        </w:rPr>
      </w:pPr>
      <w:r w:rsidRPr="00FF3CC6">
        <w:rPr>
          <w:rFonts w:eastAsia="Times New Roman" w:cs="Arial"/>
        </w:rPr>
        <w:t>The date parameter will no longer appear on the AFCARS exception parameter page, as the date range is unable to be changed by the user.</w:t>
      </w:r>
    </w:p>
    <w:p w:rsidR="00FF3CC6" w:rsidRPr="00FF3CC6" w:rsidRDefault="00FF3CC6" w:rsidP="00FF3CC6">
      <w:pPr>
        <w:pStyle w:val="ListParagraph"/>
        <w:spacing w:after="0" w:line="240" w:lineRule="auto"/>
        <w:rPr>
          <w:rFonts w:eastAsia="Times New Roman" w:cs="Arial"/>
        </w:rPr>
      </w:pPr>
    </w:p>
    <w:p w:rsidR="003045B9" w:rsidRPr="00A74F45" w:rsidRDefault="00FF3CC6" w:rsidP="003045B9">
      <w:pPr>
        <w:rPr>
          <w:b/>
        </w:rPr>
      </w:pPr>
      <w:r>
        <w:rPr>
          <w:b/>
        </w:rPr>
        <w:t>COURT</w:t>
      </w:r>
      <w:r w:rsidR="003045B9" w:rsidRPr="00A74F45">
        <w:rPr>
          <w:b/>
        </w:rPr>
        <w:tab/>
      </w:r>
    </w:p>
    <w:p w:rsidR="00FF3CC6" w:rsidRDefault="00FF3CC6" w:rsidP="00FF3CC6">
      <w:pPr>
        <w:pStyle w:val="ListParagraph"/>
        <w:numPr>
          <w:ilvl w:val="0"/>
          <w:numId w:val="3"/>
        </w:numPr>
      </w:pPr>
      <w:r w:rsidRPr="00FF3CC6">
        <w:t>The system now allows a legal status expiration date to be removed.</w:t>
      </w:r>
    </w:p>
    <w:p w:rsidR="00FF3CC6" w:rsidRDefault="00FF3CC6" w:rsidP="00FF3CC6">
      <w:r w:rsidRPr="00A74F45">
        <w:rPr>
          <w:b/>
        </w:rPr>
        <w:t>CASE</w:t>
      </w:r>
    </w:p>
    <w:p w:rsidR="00FF3CC6" w:rsidRDefault="00FF3CC6" w:rsidP="00FF3CC6">
      <w:pPr>
        <w:pStyle w:val="ListParagraph"/>
        <w:numPr>
          <w:ilvl w:val="0"/>
          <w:numId w:val="3"/>
        </w:numPr>
      </w:pPr>
      <w:r w:rsidRPr="00FF3CC6">
        <w:t>Agencies are no longer able to edit the placement episodes from a closed case.</w:t>
      </w:r>
    </w:p>
    <w:p w:rsidR="003045B9" w:rsidRPr="00A74F45" w:rsidRDefault="003045B9" w:rsidP="003045B9">
      <w:pPr>
        <w:rPr>
          <w:b/>
        </w:rPr>
      </w:pPr>
      <w:r w:rsidRPr="00A74F45">
        <w:rPr>
          <w:b/>
        </w:rPr>
        <w:t>FINANCE</w:t>
      </w:r>
      <w:r w:rsidRPr="00A74F45">
        <w:rPr>
          <w:b/>
        </w:rPr>
        <w:tab/>
      </w:r>
    </w:p>
    <w:p w:rsidR="00FF3CC6" w:rsidRDefault="00FF3CC6" w:rsidP="00FF3CC6">
      <w:pPr>
        <w:pStyle w:val="ListParagraph"/>
        <w:numPr>
          <w:ilvl w:val="0"/>
          <w:numId w:val="4"/>
        </w:numPr>
      </w:pPr>
      <w:r w:rsidRPr="00FF3CC6">
        <w:t>A new security profile of "PASSS Administrator" has been created and will be assigned only to designated state personnel making corrections to PASSS information when errors are identified.</w:t>
      </w:r>
    </w:p>
    <w:p w:rsidR="00FF3CC6" w:rsidRDefault="00FF3CC6" w:rsidP="00FF3CC6">
      <w:pPr>
        <w:pStyle w:val="ListParagraph"/>
        <w:numPr>
          <w:ilvl w:val="0"/>
          <w:numId w:val="4"/>
        </w:numPr>
      </w:pPr>
      <w:r w:rsidRPr="00FF3CC6">
        <w:t>'Administrative Hearing', 'Common Pleas', and 'County Conference' are available for selection in the "Appeal Type" drop down menu within the PASSS Appeal link.</w:t>
      </w:r>
    </w:p>
    <w:p w:rsidR="00FF3CC6" w:rsidRDefault="00FF3CC6" w:rsidP="00FF3CC6">
      <w:pPr>
        <w:pStyle w:val="ListParagraph"/>
        <w:numPr>
          <w:ilvl w:val="0"/>
          <w:numId w:val="4"/>
        </w:numPr>
      </w:pPr>
      <w:r w:rsidRPr="00FF3CC6">
        <w:t>The new functionality for PASSS subsidy includes an Appeals process. This process allows the user to record appeal actions such as whether the appeal has been sustained or overruled and permits the user to change a PASSS subsidy from 'Denied' status to 'Approved' when applicable.</w:t>
      </w:r>
    </w:p>
    <w:p w:rsidR="00FF3CC6" w:rsidRDefault="00FF3CC6" w:rsidP="00FF3CC6">
      <w:pPr>
        <w:pStyle w:val="ListParagraph"/>
        <w:numPr>
          <w:ilvl w:val="0"/>
          <w:numId w:val="4"/>
        </w:numPr>
      </w:pPr>
      <w:r>
        <w:t>Effective July 1, 2013 all PASSS applications and requests for reimbursement of PASSS expenditures will be processed through SACWIS.  PASSS applications and requests for additional funding will no longer need to be sent to the state, but, instead, will be recorded in SACWIS.  All PASSS expenditures beginning in State Fiscal Year 2014 (July 1, 2013 - June 30, 2014) will be recorded in SACWIS for reimbursement and will no longer be claimed through the quarterly JFS 02820.  Look for SACWIS Knowledgebase articles to be posted soon!</w:t>
      </w:r>
    </w:p>
    <w:p w:rsidR="00FF3CC6" w:rsidRDefault="00FF3CC6" w:rsidP="00FF3CC6">
      <w:pPr>
        <w:pStyle w:val="ListParagraph"/>
        <w:numPr>
          <w:ilvl w:val="0"/>
          <w:numId w:val="4"/>
        </w:numPr>
      </w:pPr>
      <w:r w:rsidRPr="00FF3CC6">
        <w:t>The new PASSS subsidy functionality needs to ensure it is using the correct values to calculate whether or not an adopted child's family's annual gross income is above or below the 200% Federal Poverty Guidelines in effect for the time period of the PASSS application.  The outcome of the calculation will have a direct correlation to whether or not the agency is permitted to waive the required 5% co-pay. The tables have been updated to use the Federal Poverty Guidelines in effective as of July 1, 2013.</w:t>
      </w:r>
    </w:p>
    <w:p w:rsidR="00B01F64" w:rsidRDefault="00B01F64" w:rsidP="00B01F64">
      <w:pPr>
        <w:pStyle w:val="ListParagraph"/>
        <w:numPr>
          <w:ilvl w:val="0"/>
          <w:numId w:val="4"/>
        </w:numPr>
      </w:pPr>
      <w:r w:rsidRPr="00B01F64">
        <w:t>The user will be able to create manual payments from the PASSS application in the Adoption Subsidy area if the agencies choose to use this functionality.</w:t>
      </w:r>
    </w:p>
    <w:p w:rsidR="00B01F64" w:rsidRDefault="00B01F64" w:rsidP="00B01F64">
      <w:pPr>
        <w:pStyle w:val="ListParagraph"/>
        <w:numPr>
          <w:ilvl w:val="0"/>
          <w:numId w:val="4"/>
        </w:numPr>
      </w:pPr>
      <w:r w:rsidRPr="00B01F64">
        <w:lastRenderedPageBreak/>
        <w:t>The user will now be able to create</w:t>
      </w:r>
      <w:r>
        <w:t xml:space="preserve"> </w:t>
      </w:r>
      <w:r w:rsidRPr="00B01F64">
        <w:t>Manual payments for the PASSS pr</w:t>
      </w:r>
      <w:r>
        <w:t xml:space="preserve">ogram from the Payment area of </w:t>
      </w:r>
      <w:r w:rsidRPr="00B01F64">
        <w:t>Financial.</w:t>
      </w:r>
    </w:p>
    <w:p w:rsidR="00BD0F92" w:rsidRDefault="00BD0F92" w:rsidP="00BD0F92">
      <w:pPr>
        <w:pStyle w:val="ListParagraph"/>
        <w:numPr>
          <w:ilvl w:val="0"/>
          <w:numId w:val="4"/>
        </w:numPr>
      </w:pPr>
      <w:r w:rsidRPr="00BD0F92">
        <w:t>The payments that are disbursed will now be reimbused through the monthly payment process in SACWIS. When the payment is marked as invalid the monthly payment process in SACWIS will take back the reimbursement the same way it does all other payment types.</w:t>
      </w:r>
    </w:p>
    <w:p w:rsidR="009F023B" w:rsidRDefault="009F023B" w:rsidP="009F023B">
      <w:pPr>
        <w:pStyle w:val="ListParagraph"/>
        <w:numPr>
          <w:ilvl w:val="0"/>
          <w:numId w:val="4"/>
        </w:numPr>
      </w:pPr>
      <w:r>
        <w:t>Spelling was corrected for “Legal Responsibility” in the legal span.</w:t>
      </w:r>
    </w:p>
    <w:p w:rsidR="0087125A" w:rsidRPr="00B22A9D" w:rsidRDefault="009F023B" w:rsidP="003045B9">
      <w:pPr>
        <w:pStyle w:val="ListParagraph"/>
        <w:numPr>
          <w:ilvl w:val="0"/>
          <w:numId w:val="4"/>
        </w:numPr>
        <w:rPr>
          <w:b/>
        </w:rPr>
      </w:pPr>
      <w:r>
        <w:t>In order to accommodate the new PASSS functionality being incorporated into SACWIS, the Financial Workload functionality for adoption subsidies is being expanded to include the maintenance of worker assignments for PASSS subsidies.</w:t>
      </w:r>
    </w:p>
    <w:p w:rsidR="00B22A9D" w:rsidRDefault="00B22A9D" w:rsidP="00B22A9D">
      <w:pPr>
        <w:pStyle w:val="ListParagraph"/>
        <w:numPr>
          <w:ilvl w:val="0"/>
          <w:numId w:val="4"/>
        </w:numPr>
      </w:pPr>
      <w:r w:rsidRPr="00B22A9D">
        <w:t>Functionality has been added to SACWIS in conjunction with the new PASSS functionality to automatically create PASSS work assignments for the logged in Eligibility Specialist who saves a completed PASSS subsidy record with a 'Decision Date.'  PASSS work assignments will be automatically terminated by a batch process known as, 'Process Ending Subsidies' which will terminate outstanding PASSS work assignments for the assigned Eligibility Specialists on October 1st of the state fiscal year following the state fiscal year in which the PASSS subsidy was effective.</w:t>
      </w:r>
    </w:p>
    <w:p w:rsidR="002332E4" w:rsidRDefault="002332E4" w:rsidP="002332E4">
      <w:pPr>
        <w:pStyle w:val="ListParagraph"/>
        <w:numPr>
          <w:ilvl w:val="0"/>
          <w:numId w:val="4"/>
        </w:numPr>
      </w:pPr>
      <w:r w:rsidRPr="002332E4">
        <w:t>PASSS payments can now be invalidated via the invalid payment process.</w:t>
      </w:r>
    </w:p>
    <w:p w:rsidR="004F6EDE" w:rsidRPr="00B22A9D" w:rsidRDefault="004F6EDE" w:rsidP="004F6EDE">
      <w:pPr>
        <w:pStyle w:val="ListParagraph"/>
        <w:numPr>
          <w:ilvl w:val="0"/>
          <w:numId w:val="4"/>
        </w:numPr>
      </w:pPr>
      <w:r w:rsidRPr="004F6EDE">
        <w:t>The</w:t>
      </w:r>
      <w:r>
        <w:t xml:space="preserve"> 241 payment</w:t>
      </w:r>
      <w:bookmarkStart w:id="0" w:name="_GoBack"/>
      <w:bookmarkEnd w:id="0"/>
      <w:r w:rsidRPr="004F6EDE">
        <w:t xml:space="preserve"> report will now report all data results on the report as designed.</w:t>
      </w:r>
    </w:p>
    <w:p w:rsidR="003045B9" w:rsidRPr="00A74F45" w:rsidRDefault="003045B9" w:rsidP="003045B9">
      <w:pPr>
        <w:rPr>
          <w:b/>
        </w:rPr>
      </w:pPr>
      <w:r w:rsidRPr="00A74F45">
        <w:rPr>
          <w:b/>
        </w:rPr>
        <w:t>PERSON</w:t>
      </w:r>
      <w:r w:rsidRPr="00A74F45">
        <w:rPr>
          <w:b/>
        </w:rPr>
        <w:tab/>
      </w:r>
    </w:p>
    <w:p w:rsidR="00E327F9" w:rsidRDefault="00FF3CC6" w:rsidP="00FF3CC6">
      <w:pPr>
        <w:pStyle w:val="ListParagraph"/>
        <w:numPr>
          <w:ilvl w:val="0"/>
          <w:numId w:val="6"/>
        </w:numPr>
        <w:autoSpaceDE w:val="0"/>
        <w:autoSpaceDN w:val="0"/>
        <w:adjustRightInd w:val="0"/>
        <w:spacing w:after="0" w:line="240" w:lineRule="auto"/>
      </w:pPr>
      <w:r w:rsidRPr="00FF3CC6">
        <w:t>Person hyperlinks are no longer disabled after saving an address. All tabs and hyperlinks are enabled according to business rules.</w:t>
      </w:r>
      <w:r>
        <w:t xml:space="preserve"> </w:t>
      </w:r>
    </w:p>
    <w:p w:rsidR="00FF3CC6" w:rsidRDefault="00FF3CC6" w:rsidP="00FF3CC6">
      <w:pPr>
        <w:pStyle w:val="ListParagraph"/>
        <w:autoSpaceDE w:val="0"/>
        <w:autoSpaceDN w:val="0"/>
        <w:adjustRightInd w:val="0"/>
        <w:spacing w:after="0" w:line="240" w:lineRule="auto"/>
      </w:pPr>
    </w:p>
    <w:p w:rsidR="00FF3CC6" w:rsidRDefault="00FF3CC6" w:rsidP="00FF3CC6">
      <w:pPr>
        <w:rPr>
          <w:b/>
        </w:rPr>
      </w:pPr>
      <w:r w:rsidRPr="00FF3CC6">
        <w:rPr>
          <w:b/>
        </w:rPr>
        <w:t>REPORTS</w:t>
      </w:r>
      <w:r>
        <w:rPr>
          <w:b/>
        </w:rPr>
        <w:tab/>
      </w:r>
    </w:p>
    <w:p w:rsidR="0087125A" w:rsidRDefault="0087125A" w:rsidP="0087125A">
      <w:pPr>
        <w:pStyle w:val="ListParagraph"/>
        <w:numPr>
          <w:ilvl w:val="0"/>
          <w:numId w:val="3"/>
        </w:numPr>
      </w:pPr>
      <w:r>
        <w:t>The Out of State Placement Report is a new report from the Adminstration tab to identify placements for children that are out of the state of Ohio.</w:t>
      </w:r>
    </w:p>
    <w:p w:rsidR="0087125A" w:rsidRDefault="0087125A" w:rsidP="0087125A">
      <w:pPr>
        <w:pStyle w:val="ListParagraph"/>
        <w:numPr>
          <w:ilvl w:val="0"/>
          <w:numId w:val="3"/>
        </w:numPr>
      </w:pPr>
      <w:r>
        <w:t>The Case Service Unlinked and Never Linked Report is a new report from the Case Review/ SAR link that will allow users to generate a report for the service reviews on the unlinked and never linked tabs.</w:t>
      </w:r>
    </w:p>
    <w:p w:rsidR="0087125A" w:rsidRDefault="0087125A" w:rsidP="0087125A">
      <w:pPr>
        <w:pStyle w:val="ListParagraph"/>
        <w:numPr>
          <w:ilvl w:val="0"/>
          <w:numId w:val="3"/>
        </w:numPr>
      </w:pPr>
      <w:r w:rsidRPr="00FF3CC6">
        <w:t>The JFS 01987, the Child Fatality Report Facesheet with be available in SACWIS, accessible through the intake reports link.</w:t>
      </w:r>
    </w:p>
    <w:p w:rsidR="00FF3CC6" w:rsidRPr="00FF3CC6" w:rsidRDefault="00FF3CC6" w:rsidP="0087125A">
      <w:pPr>
        <w:pStyle w:val="ListParagraph"/>
        <w:rPr>
          <w:b/>
        </w:rPr>
      </w:pPr>
    </w:p>
    <w:sectPr w:rsidR="00FF3CC6" w:rsidRPr="00FF3CC6"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41" w:rsidRDefault="006C6B41" w:rsidP="00B10D41">
      <w:pPr>
        <w:spacing w:after="0" w:line="240" w:lineRule="auto"/>
      </w:pPr>
      <w:r>
        <w:separator/>
      </w:r>
    </w:p>
  </w:endnote>
  <w:endnote w:type="continuationSeparator" w:id="0">
    <w:p w:rsidR="006C6B41" w:rsidRDefault="006C6B41"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F6ED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F6EDE">
              <w:rPr>
                <w:b/>
                <w:bCs/>
                <w:noProof/>
              </w:rPr>
              <w:t>2</w:t>
            </w:r>
            <w:r>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41" w:rsidRDefault="006C6B41" w:rsidP="00B10D41">
      <w:pPr>
        <w:spacing w:after="0" w:line="240" w:lineRule="auto"/>
      </w:pPr>
      <w:r>
        <w:separator/>
      </w:r>
    </w:p>
  </w:footnote>
  <w:footnote w:type="continuationSeparator" w:id="0">
    <w:p w:rsidR="006C6B41" w:rsidRDefault="006C6B41"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C6" w:rsidRDefault="00FF3CC6" w:rsidP="00B10D41">
    <w:pPr>
      <w:spacing w:after="0" w:line="240" w:lineRule="auto"/>
      <w:jc w:val="right"/>
      <w:rPr>
        <w:b/>
      </w:rPr>
    </w:pPr>
    <w:r>
      <w:rPr>
        <w:noProof/>
        <w:sz w:val="24"/>
      </w:rPr>
      <w:drawing>
        <wp:anchor distT="0" distB="0" distL="114300" distR="114300" simplePos="0" relativeHeight="251659264" behindDoc="1" locked="0" layoutInCell="1" allowOverlap="1" wp14:anchorId="25DA8784" wp14:editId="4B8D96EA">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FF3CC6" w:rsidP="00B10D41">
    <w:pPr>
      <w:spacing w:after="0" w:line="240" w:lineRule="auto"/>
      <w:jc w:val="right"/>
      <w:rPr>
        <w:b/>
      </w:rPr>
    </w:pPr>
    <w:r>
      <w:rPr>
        <w:b/>
      </w:rPr>
      <w:t>6/17/2013</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458D"/>
    <w:multiLevelType w:val="hybridMultilevel"/>
    <w:tmpl w:val="E174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77B64"/>
    <w:multiLevelType w:val="hybridMultilevel"/>
    <w:tmpl w:val="E5E2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A1039"/>
    <w:multiLevelType w:val="hybridMultilevel"/>
    <w:tmpl w:val="F93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72538E"/>
    <w:multiLevelType w:val="hybridMultilevel"/>
    <w:tmpl w:val="50F8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461FBB"/>
    <w:multiLevelType w:val="hybridMultilevel"/>
    <w:tmpl w:val="BBE6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B85478"/>
    <w:multiLevelType w:val="hybridMultilevel"/>
    <w:tmpl w:val="8862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8B25AD"/>
    <w:multiLevelType w:val="hybridMultilevel"/>
    <w:tmpl w:val="10B6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A2650D"/>
    <w:multiLevelType w:val="hybridMultilevel"/>
    <w:tmpl w:val="E3B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7"/>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45B9"/>
    <w:rsid w:val="0009319C"/>
    <w:rsid w:val="000F197D"/>
    <w:rsid w:val="00195AEE"/>
    <w:rsid w:val="001A6A1D"/>
    <w:rsid w:val="002332E4"/>
    <w:rsid w:val="003045B9"/>
    <w:rsid w:val="004F6EDE"/>
    <w:rsid w:val="00594694"/>
    <w:rsid w:val="006C6B41"/>
    <w:rsid w:val="00703B69"/>
    <w:rsid w:val="0087125A"/>
    <w:rsid w:val="008A4ED3"/>
    <w:rsid w:val="009D3572"/>
    <w:rsid w:val="009D4148"/>
    <w:rsid w:val="009F023B"/>
    <w:rsid w:val="00A74F45"/>
    <w:rsid w:val="00B01F64"/>
    <w:rsid w:val="00B10D41"/>
    <w:rsid w:val="00B22A9D"/>
    <w:rsid w:val="00B44E07"/>
    <w:rsid w:val="00BD0F92"/>
    <w:rsid w:val="00C02B15"/>
    <w:rsid w:val="00CE1CB4"/>
    <w:rsid w:val="00D43CA1"/>
    <w:rsid w:val="00D4401C"/>
    <w:rsid w:val="00DE2DD7"/>
    <w:rsid w:val="00E327F9"/>
    <w:rsid w:val="00E81E0E"/>
    <w:rsid w:val="00EA0819"/>
    <w:rsid w:val="00EB48CD"/>
    <w:rsid w:val="00FA7E49"/>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cookj</cp:lastModifiedBy>
  <cp:revision>6</cp:revision>
  <cp:lastPrinted>2013-05-17T20:08:00Z</cp:lastPrinted>
  <dcterms:created xsi:type="dcterms:W3CDTF">2013-06-17T19:51:00Z</dcterms:created>
  <dcterms:modified xsi:type="dcterms:W3CDTF">2013-06-17T20:12:00Z</dcterms:modified>
</cp:coreProperties>
</file>